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868"/>
        <w:gridCol w:w="5203"/>
      </w:tblGrid>
      <w:tr w:rsidR="002F0756" w:rsidRPr="00853F52" w:rsidTr="00FD778A">
        <w:trPr>
          <w:trHeight w:val="1975"/>
          <w:jc w:val="center"/>
        </w:trPr>
        <w:tc>
          <w:tcPr>
            <w:tcW w:w="4868" w:type="dxa"/>
            <w:vAlign w:val="center"/>
          </w:tcPr>
          <w:p w:rsidR="001967FE" w:rsidRPr="00FD778A" w:rsidRDefault="001967FE" w:rsidP="00FD778A">
            <w:pPr>
              <w:jc w:val="center"/>
              <w:rPr>
                <w:rFonts w:ascii="Times New Roman" w:hAnsi="Times New Roman" w:cs="Times New Roman"/>
                <w:b/>
                <w:sz w:val="28"/>
              </w:rPr>
            </w:pPr>
            <w:r w:rsidRPr="00FD778A">
              <w:rPr>
                <w:rFonts w:ascii="Times New Roman" w:hAnsi="Times New Roman" w:cs="Times New Roman"/>
                <w:b/>
                <w:sz w:val="28"/>
              </w:rPr>
              <w:t>Dr</w:t>
            </w:r>
            <w:r w:rsidR="00FD778A">
              <w:rPr>
                <w:rFonts w:ascii="Times New Roman" w:hAnsi="Times New Roman" w:cs="Times New Roman"/>
                <w:b/>
                <w:sz w:val="28"/>
              </w:rPr>
              <w:t xml:space="preserve">. </w:t>
            </w:r>
            <w:proofErr w:type="spellStart"/>
            <w:r w:rsidRPr="00FD778A">
              <w:rPr>
                <w:rFonts w:ascii="Times New Roman" w:hAnsi="Times New Roman" w:cs="Times New Roman"/>
                <w:b/>
                <w:sz w:val="28"/>
              </w:rPr>
              <w:t>Ghanshyam</w:t>
            </w:r>
            <w:proofErr w:type="spellEnd"/>
            <w:r w:rsidRPr="00FD778A">
              <w:rPr>
                <w:rFonts w:ascii="Times New Roman" w:hAnsi="Times New Roman" w:cs="Times New Roman"/>
                <w:b/>
                <w:sz w:val="28"/>
              </w:rPr>
              <w:t xml:space="preserve"> Singh</w:t>
            </w:r>
          </w:p>
        </w:tc>
        <w:tc>
          <w:tcPr>
            <w:tcW w:w="5203" w:type="dxa"/>
          </w:tcPr>
          <w:p w:rsidR="009414CC" w:rsidRPr="00853F52" w:rsidRDefault="00D4101C" w:rsidP="00FD778A">
            <w:pPr>
              <w:jc w:val="center"/>
              <w:rPr>
                <w:rFonts w:ascii="Times New Roman" w:hAnsi="Times New Roman" w:cs="Times New Roman"/>
                <w:b/>
                <w:noProof/>
              </w:rPr>
            </w:pPr>
            <w:r w:rsidRPr="00853F52">
              <w:rPr>
                <w:rFonts w:ascii="Times New Roman" w:hAnsi="Times New Roman" w:cs="Times New Roman"/>
                <w:b/>
                <w:noProof/>
              </w:rPr>
              <w:drawing>
                <wp:inline distT="0" distB="0" distL="0" distR="0">
                  <wp:extent cx="1114425" cy="1343025"/>
                  <wp:effectExtent l="19050" t="0" r="9525" b="0"/>
                  <wp:docPr id="1" name="Picture 1" descr="C:\Users\VCEW\Desktop\Ghan_Shyam_Photo_with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EW\Desktop\Ghan_Shyam_Photo_with_Signature.jpg"/>
                          <pic:cNvPicPr>
                            <a:picLocks noChangeAspect="1" noChangeArrowheads="1"/>
                          </pic:cNvPicPr>
                        </pic:nvPicPr>
                        <pic:blipFill>
                          <a:blip r:embed="rId5"/>
                          <a:srcRect/>
                          <a:stretch>
                            <a:fillRect/>
                          </a:stretch>
                        </pic:blipFill>
                        <pic:spPr bwMode="auto">
                          <a:xfrm>
                            <a:off x="0" y="0"/>
                            <a:ext cx="1114425" cy="1343025"/>
                          </a:xfrm>
                          <a:prstGeom prst="rect">
                            <a:avLst/>
                          </a:prstGeom>
                          <a:noFill/>
                          <a:ln w="9525">
                            <a:noFill/>
                            <a:miter lim="800000"/>
                            <a:headEnd/>
                            <a:tailEnd/>
                          </a:ln>
                        </pic:spPr>
                      </pic:pic>
                    </a:graphicData>
                  </a:graphic>
                </wp:inline>
              </w:drawing>
            </w:r>
          </w:p>
        </w:tc>
      </w:tr>
      <w:tr w:rsidR="002F0756" w:rsidRPr="00853F52" w:rsidTr="00663FB3">
        <w:trPr>
          <w:trHeight w:val="147"/>
          <w:jc w:val="center"/>
        </w:trPr>
        <w:tc>
          <w:tcPr>
            <w:tcW w:w="10071" w:type="dxa"/>
            <w:gridSpan w:val="2"/>
          </w:tcPr>
          <w:p w:rsidR="00DE700C" w:rsidRPr="00853F52" w:rsidRDefault="00DE700C" w:rsidP="00DE700C">
            <w:pPr>
              <w:spacing w:line="271" w:lineRule="exact"/>
              <w:rPr>
                <w:rFonts w:ascii="Times New Roman" w:hAnsi="Times New Roman" w:cs="Times New Roman"/>
              </w:rPr>
            </w:pPr>
            <w:r w:rsidRPr="00853F52">
              <w:rPr>
                <w:rFonts w:ascii="Times New Roman" w:hAnsi="Times New Roman" w:cs="Times New Roman"/>
                <w:b/>
                <w:sz w:val="28"/>
                <w:szCs w:val="28"/>
              </w:rPr>
              <w:t>Qualification</w:t>
            </w:r>
            <w:r w:rsidRPr="00853F52">
              <w:rPr>
                <w:rFonts w:ascii="Times New Roman" w:hAnsi="Times New Roman" w:cs="Times New Roman"/>
                <w:b/>
              </w:rPr>
              <w:t>:</w:t>
            </w:r>
            <w:r w:rsidR="002F0756" w:rsidRPr="00853F52">
              <w:rPr>
                <w:rFonts w:ascii="Times New Roman" w:hAnsi="Times New Roman" w:cs="Times New Roman"/>
                <w:b/>
              </w:rPr>
              <w:t xml:space="preserve">   </w:t>
            </w:r>
            <w:r w:rsidR="00A17C27" w:rsidRPr="00853F52">
              <w:rPr>
                <w:rFonts w:ascii="Times New Roman" w:hAnsi="Times New Roman" w:cs="Times New Roman"/>
                <w:b/>
              </w:rPr>
              <w:t xml:space="preserve">     </w:t>
            </w:r>
            <w:r w:rsidRPr="00853F52">
              <w:rPr>
                <w:rFonts w:ascii="Times New Roman" w:hAnsi="Times New Roman" w:cs="Times New Roman"/>
                <w:sz w:val="24"/>
                <w:szCs w:val="24"/>
              </w:rPr>
              <w:t xml:space="preserve">Ph.D From </w:t>
            </w:r>
            <w:r w:rsidRPr="00853F52">
              <w:rPr>
                <w:rFonts w:ascii="Times New Roman" w:hAnsi="Times New Roman" w:cs="Times New Roman"/>
              </w:rPr>
              <w:t xml:space="preserve">Central University </w:t>
            </w:r>
            <w:proofErr w:type="spellStart"/>
            <w:r w:rsidRPr="00853F52">
              <w:rPr>
                <w:rFonts w:ascii="Times New Roman" w:hAnsi="Times New Roman" w:cs="Times New Roman"/>
              </w:rPr>
              <w:t>Jamia</w:t>
            </w:r>
            <w:proofErr w:type="spellEnd"/>
            <w:r w:rsidRPr="00853F52">
              <w:rPr>
                <w:rFonts w:ascii="Times New Roman" w:hAnsi="Times New Roman" w:cs="Times New Roman"/>
              </w:rPr>
              <w:t xml:space="preserve"> </w:t>
            </w:r>
            <w:proofErr w:type="spellStart"/>
            <w:r w:rsidRPr="00853F52">
              <w:rPr>
                <w:rFonts w:ascii="Times New Roman" w:hAnsi="Times New Roman" w:cs="Times New Roman"/>
              </w:rPr>
              <w:t>Millia</w:t>
            </w:r>
            <w:proofErr w:type="spellEnd"/>
            <w:r w:rsidRPr="00853F52">
              <w:rPr>
                <w:rFonts w:ascii="Times New Roman" w:hAnsi="Times New Roman" w:cs="Times New Roman"/>
              </w:rPr>
              <w:t xml:space="preserve"> </w:t>
            </w:r>
            <w:proofErr w:type="spellStart"/>
            <w:r w:rsidRPr="00853F52">
              <w:rPr>
                <w:rFonts w:ascii="Times New Roman" w:hAnsi="Times New Roman" w:cs="Times New Roman"/>
              </w:rPr>
              <w:t>Islamia</w:t>
            </w:r>
            <w:proofErr w:type="spellEnd"/>
            <w:r w:rsidRPr="00853F52">
              <w:rPr>
                <w:rFonts w:ascii="Times New Roman" w:hAnsi="Times New Roman" w:cs="Times New Roman"/>
              </w:rPr>
              <w:t>, New Delhi.</w:t>
            </w:r>
          </w:p>
          <w:p w:rsidR="00DE700C" w:rsidRPr="00853F52" w:rsidRDefault="00DE700C" w:rsidP="00DE700C">
            <w:pPr>
              <w:spacing w:line="271" w:lineRule="exact"/>
              <w:rPr>
                <w:rFonts w:ascii="Times New Roman" w:hAnsi="Times New Roman" w:cs="Times New Roman"/>
                <w:sz w:val="24"/>
                <w:szCs w:val="24"/>
              </w:rPr>
            </w:pPr>
            <w:r w:rsidRPr="00853F52">
              <w:rPr>
                <w:rFonts w:ascii="Times New Roman" w:hAnsi="Times New Roman" w:cs="Times New Roman"/>
                <w:sz w:val="24"/>
                <w:szCs w:val="24"/>
              </w:rPr>
              <w:t xml:space="preserve">                                      M.Tech </w:t>
            </w:r>
            <w:r w:rsidRPr="00853F52">
              <w:rPr>
                <w:rFonts w:ascii="Times New Roman" w:hAnsi="Times New Roman" w:cs="Times New Roman"/>
              </w:rPr>
              <w:t>from University of Science &amp; Technology, Faridabad</w:t>
            </w:r>
            <w:r w:rsidRPr="00853F52">
              <w:rPr>
                <w:rFonts w:ascii="Times New Roman" w:hAnsi="Times New Roman" w:cs="Times New Roman"/>
                <w:sz w:val="24"/>
                <w:szCs w:val="24"/>
              </w:rPr>
              <w:t>.</w:t>
            </w:r>
          </w:p>
          <w:p w:rsidR="00DE700C" w:rsidRPr="00853F52" w:rsidRDefault="00DE700C" w:rsidP="00DE700C">
            <w:pPr>
              <w:spacing w:line="271" w:lineRule="exact"/>
              <w:rPr>
                <w:rFonts w:ascii="Times New Roman" w:hAnsi="Times New Roman" w:cs="Times New Roman"/>
                <w:sz w:val="24"/>
                <w:szCs w:val="24"/>
              </w:rPr>
            </w:pPr>
            <w:r w:rsidRPr="00853F52">
              <w:rPr>
                <w:rFonts w:ascii="Times New Roman" w:hAnsi="Times New Roman" w:cs="Times New Roman"/>
                <w:sz w:val="24"/>
                <w:szCs w:val="24"/>
              </w:rPr>
              <w:t xml:space="preserve">                                      B.E (ECE) From </w:t>
            </w:r>
            <w:r w:rsidRPr="00853F52">
              <w:rPr>
                <w:rFonts w:ascii="Times New Roman" w:hAnsi="Times New Roman" w:cs="Times New Roman"/>
              </w:rPr>
              <w:t xml:space="preserve">Central University </w:t>
            </w:r>
            <w:proofErr w:type="spellStart"/>
            <w:r w:rsidRPr="00853F52">
              <w:rPr>
                <w:rFonts w:ascii="Times New Roman" w:hAnsi="Times New Roman" w:cs="Times New Roman"/>
              </w:rPr>
              <w:t>Jamia</w:t>
            </w:r>
            <w:proofErr w:type="spellEnd"/>
            <w:r w:rsidRPr="00853F52">
              <w:rPr>
                <w:rFonts w:ascii="Times New Roman" w:hAnsi="Times New Roman" w:cs="Times New Roman"/>
              </w:rPr>
              <w:t xml:space="preserve"> </w:t>
            </w:r>
            <w:proofErr w:type="spellStart"/>
            <w:r w:rsidRPr="00853F52">
              <w:rPr>
                <w:rFonts w:ascii="Times New Roman" w:hAnsi="Times New Roman" w:cs="Times New Roman"/>
              </w:rPr>
              <w:t>Millia</w:t>
            </w:r>
            <w:proofErr w:type="spellEnd"/>
            <w:r w:rsidRPr="00853F52">
              <w:rPr>
                <w:rFonts w:ascii="Times New Roman" w:hAnsi="Times New Roman" w:cs="Times New Roman"/>
              </w:rPr>
              <w:t xml:space="preserve"> </w:t>
            </w:r>
            <w:proofErr w:type="spellStart"/>
            <w:r w:rsidRPr="00853F52">
              <w:rPr>
                <w:rFonts w:ascii="Times New Roman" w:hAnsi="Times New Roman" w:cs="Times New Roman"/>
              </w:rPr>
              <w:t>Islamia</w:t>
            </w:r>
            <w:proofErr w:type="spellEnd"/>
            <w:r w:rsidRPr="00853F52">
              <w:rPr>
                <w:rFonts w:ascii="Times New Roman" w:hAnsi="Times New Roman" w:cs="Times New Roman"/>
              </w:rPr>
              <w:t>, New Delhi.</w:t>
            </w:r>
          </w:p>
          <w:p w:rsidR="00A17C27" w:rsidRPr="00FD778A" w:rsidRDefault="00A17C27" w:rsidP="00A17C27">
            <w:pPr>
              <w:rPr>
                <w:rFonts w:ascii="Times New Roman" w:hAnsi="Times New Roman" w:cs="Times New Roman"/>
                <w:noProof/>
              </w:rPr>
            </w:pPr>
            <w:r w:rsidRPr="00853F52">
              <w:rPr>
                <w:rFonts w:ascii="Times New Roman" w:hAnsi="Times New Roman" w:cs="Times New Roman"/>
                <w:b/>
              </w:rPr>
              <w:t xml:space="preserve">                                                               </w:t>
            </w:r>
          </w:p>
        </w:tc>
      </w:tr>
      <w:tr w:rsidR="00A17C27" w:rsidRPr="00853F52" w:rsidTr="00663FB3">
        <w:trPr>
          <w:trHeight w:val="147"/>
          <w:jc w:val="center"/>
        </w:trPr>
        <w:tc>
          <w:tcPr>
            <w:tcW w:w="10071" w:type="dxa"/>
            <w:gridSpan w:val="2"/>
          </w:tcPr>
          <w:p w:rsidR="00B14D5A" w:rsidRPr="00853F52" w:rsidRDefault="00A17C27" w:rsidP="0044631E">
            <w:pPr>
              <w:rPr>
                <w:rFonts w:ascii="Times New Roman" w:hAnsi="Times New Roman" w:cs="Times New Roman"/>
              </w:rPr>
            </w:pPr>
            <w:r w:rsidRPr="00853F52">
              <w:rPr>
                <w:rFonts w:ascii="Times New Roman" w:hAnsi="Times New Roman" w:cs="Times New Roman"/>
                <w:b/>
                <w:sz w:val="28"/>
                <w:szCs w:val="28"/>
              </w:rPr>
              <w:t>Experience</w:t>
            </w:r>
          </w:p>
          <w:p w:rsidR="0044631E" w:rsidRPr="00853F52" w:rsidRDefault="0044631E" w:rsidP="0044631E">
            <w:pPr>
              <w:jc w:val="both"/>
              <w:rPr>
                <w:rFonts w:ascii="Times New Roman" w:hAnsi="Times New Roman" w:cs="Times New Roman"/>
                <w:b/>
              </w:rPr>
            </w:pPr>
            <w:r w:rsidRPr="00853F52">
              <w:rPr>
                <w:rFonts w:ascii="Times New Roman" w:hAnsi="Times New Roman" w:cs="Times New Roman"/>
              </w:rPr>
              <w:t xml:space="preserve">9.5 years of experience in teaching &amp; seven years of industrial experience in quality Control. He also worked as an appointed external / expert for Undergraduate Engineering Programs in various autonomous engineering institute affiliated to IPU Delhi and MDU </w:t>
            </w:r>
            <w:proofErr w:type="spellStart"/>
            <w:r w:rsidRPr="00853F52">
              <w:rPr>
                <w:rFonts w:ascii="Times New Roman" w:hAnsi="Times New Roman" w:cs="Times New Roman"/>
              </w:rPr>
              <w:t>Rohtak</w:t>
            </w:r>
            <w:proofErr w:type="spellEnd"/>
            <w:r w:rsidRPr="00853F52">
              <w:rPr>
                <w:rFonts w:ascii="Times New Roman" w:hAnsi="Times New Roman" w:cs="Times New Roman"/>
              </w:rPr>
              <w:t>.   He has guided many projects for undergraduate students in the areas of Analog Signal Processing and Optical Communication.</w:t>
            </w:r>
          </w:p>
          <w:p w:rsidR="0044631E" w:rsidRPr="00853F52" w:rsidRDefault="0044631E" w:rsidP="0044631E">
            <w:pPr>
              <w:jc w:val="both"/>
              <w:rPr>
                <w:rFonts w:ascii="Times New Roman" w:hAnsi="Times New Roman" w:cs="Times New Roman"/>
              </w:rPr>
            </w:pPr>
            <w:r w:rsidRPr="00853F52">
              <w:rPr>
                <w:rFonts w:ascii="Times New Roman" w:hAnsi="Times New Roman" w:cs="Times New Roman"/>
              </w:rPr>
              <w:t xml:space="preserve">His research area is focused on designing, and realizing high-performing based on Active filer designing in the field of Analog Signal Processing and Optical Communication. He investigates Active filter and Oscillator with the newly development of </w:t>
            </w:r>
            <w:proofErr w:type="spellStart"/>
            <w:r w:rsidRPr="00853F52">
              <w:rPr>
                <w:rFonts w:ascii="Times New Roman" w:hAnsi="Times New Roman" w:cs="Times New Roman"/>
              </w:rPr>
              <w:t>transconductace</w:t>
            </w:r>
            <w:proofErr w:type="spellEnd"/>
            <w:r w:rsidRPr="00853F52">
              <w:rPr>
                <w:rFonts w:ascii="Times New Roman" w:hAnsi="Times New Roman" w:cs="Times New Roman"/>
              </w:rPr>
              <w:t xml:space="preserve"> type active building blocks emerging in the field of analog circuits.  The Emerging  active building blocks namely- OTA, CDTA ,  CCII,VDTA, VDVTA, DVCC), through  which conducts multidisciplinary research encompassing the semiconductor device, analog  circuits  as well as Communication   system with  levels of  Integrated circuits or VLSI Technology. Under my research work, He also investigates the areas of analog signal processing Active filter and Grounded Inductor employed </w:t>
            </w:r>
            <w:proofErr w:type="spellStart"/>
            <w:r w:rsidRPr="00853F52">
              <w:rPr>
                <w:rFonts w:ascii="Times New Roman" w:hAnsi="Times New Roman" w:cs="Times New Roman"/>
              </w:rPr>
              <w:t>transconductance</w:t>
            </w:r>
            <w:proofErr w:type="spellEnd"/>
            <w:r w:rsidRPr="00853F52">
              <w:rPr>
                <w:rFonts w:ascii="Times New Roman" w:hAnsi="Times New Roman" w:cs="Times New Roman"/>
              </w:rPr>
              <w:t xml:space="preserve"> type building blocks. These circuits are fully integrated with CMOS design at different transistor modeling and characterization (at the semiconductor device level), ultra wideband and highly efficient power amplifiers (at the circuit level) and low power linearization schemes (at the system level).</w:t>
            </w:r>
          </w:p>
          <w:p w:rsidR="0044631E" w:rsidRPr="00853F52" w:rsidRDefault="0044631E" w:rsidP="0044631E">
            <w:pPr>
              <w:jc w:val="both"/>
              <w:rPr>
                <w:rFonts w:ascii="Times New Roman" w:hAnsi="Times New Roman" w:cs="Times New Roman"/>
              </w:rPr>
            </w:pPr>
            <w:r w:rsidRPr="00853F52">
              <w:rPr>
                <w:rFonts w:ascii="Times New Roman" w:hAnsi="Times New Roman" w:cs="Times New Roman"/>
              </w:rPr>
              <w:t>He is passionately involved in Optical communicat</w:t>
            </w:r>
            <w:r w:rsidR="009375D7" w:rsidRPr="00853F52">
              <w:rPr>
                <w:rFonts w:ascii="Times New Roman" w:hAnsi="Times New Roman" w:cs="Times New Roman"/>
              </w:rPr>
              <w:t>ion</w:t>
            </w:r>
            <w:r w:rsidRPr="00853F52">
              <w:rPr>
                <w:rFonts w:ascii="Times New Roman" w:hAnsi="Times New Roman" w:cs="Times New Roman"/>
              </w:rPr>
              <w:t xml:space="preserve"> knowledge of radio systems and designing WDM based circuit. </w:t>
            </w:r>
          </w:p>
          <w:p w:rsidR="005809E9" w:rsidRPr="00853F52" w:rsidRDefault="005809E9" w:rsidP="0044631E">
            <w:pPr>
              <w:rPr>
                <w:rFonts w:ascii="Times New Roman" w:hAnsi="Times New Roman" w:cs="Times New Roman"/>
                <w:b/>
              </w:rPr>
            </w:pPr>
          </w:p>
        </w:tc>
      </w:tr>
      <w:tr w:rsidR="00A17C27" w:rsidRPr="00853F52" w:rsidTr="00663FB3">
        <w:trPr>
          <w:trHeight w:val="147"/>
          <w:jc w:val="center"/>
        </w:trPr>
        <w:tc>
          <w:tcPr>
            <w:tcW w:w="10071" w:type="dxa"/>
            <w:gridSpan w:val="2"/>
          </w:tcPr>
          <w:p w:rsidR="00A17C27" w:rsidRPr="00853F52" w:rsidRDefault="00A17C27" w:rsidP="00A17C27">
            <w:pPr>
              <w:rPr>
                <w:rFonts w:ascii="Times New Roman" w:hAnsi="Times New Roman" w:cs="Times New Roman"/>
                <w:b/>
                <w:sz w:val="28"/>
                <w:szCs w:val="28"/>
              </w:rPr>
            </w:pPr>
            <w:r w:rsidRPr="00853F52">
              <w:rPr>
                <w:rFonts w:ascii="Times New Roman" w:hAnsi="Times New Roman" w:cs="Times New Roman"/>
                <w:b/>
                <w:sz w:val="28"/>
                <w:szCs w:val="28"/>
              </w:rPr>
              <w:t>Area of Interest:</w:t>
            </w:r>
          </w:p>
          <w:p w:rsidR="00D375F4"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Analog Signal Processing</w:t>
            </w:r>
          </w:p>
          <w:p w:rsidR="00D375F4"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Solar Photovoltaic Cells And Modules</w:t>
            </w:r>
          </w:p>
          <w:p w:rsidR="00D375F4"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Microelectronic Fabrication</w:t>
            </w:r>
          </w:p>
          <w:p w:rsidR="00D375F4"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Optoelectronic Devices And Sensors</w:t>
            </w:r>
          </w:p>
          <w:p w:rsidR="00D375F4"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Nanofabrication Technologies</w:t>
            </w:r>
          </w:p>
          <w:p w:rsidR="00D375F4"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 xml:space="preserve">MEMS Fabrication </w:t>
            </w:r>
          </w:p>
          <w:p w:rsidR="005809E9" w:rsidRPr="00853F52" w:rsidRDefault="00D375F4" w:rsidP="00D375F4">
            <w:pPr>
              <w:numPr>
                <w:ilvl w:val="0"/>
                <w:numId w:val="1"/>
              </w:numPr>
              <w:spacing w:before="100" w:beforeAutospacing="1" w:after="100" w:afterAutospacing="1"/>
              <w:rPr>
                <w:rFonts w:ascii="Times New Roman" w:hAnsi="Times New Roman" w:cs="Times New Roman"/>
              </w:rPr>
            </w:pPr>
            <w:r w:rsidRPr="00853F52">
              <w:rPr>
                <w:rFonts w:ascii="Times New Roman" w:hAnsi="Times New Roman" w:cs="Times New Roman"/>
              </w:rPr>
              <w:t>Nanotechnology</w:t>
            </w:r>
          </w:p>
          <w:p w:rsidR="005809E9" w:rsidRPr="00853F52" w:rsidRDefault="005809E9" w:rsidP="00A17C27">
            <w:pPr>
              <w:rPr>
                <w:rFonts w:ascii="Times New Roman" w:hAnsi="Times New Roman" w:cs="Times New Roman"/>
                <w:b/>
                <w:sz w:val="28"/>
                <w:szCs w:val="28"/>
              </w:rPr>
            </w:pPr>
          </w:p>
        </w:tc>
      </w:tr>
      <w:tr w:rsidR="00A17C27" w:rsidRPr="00853F52" w:rsidTr="00663FB3">
        <w:trPr>
          <w:trHeight w:val="147"/>
          <w:jc w:val="center"/>
        </w:trPr>
        <w:tc>
          <w:tcPr>
            <w:tcW w:w="10071" w:type="dxa"/>
            <w:gridSpan w:val="2"/>
          </w:tcPr>
          <w:p w:rsidR="00A17C27" w:rsidRPr="00853F52" w:rsidRDefault="00A17C27" w:rsidP="00A17C27">
            <w:pPr>
              <w:rPr>
                <w:rFonts w:ascii="Times New Roman" w:hAnsi="Times New Roman" w:cs="Times New Roman"/>
                <w:b/>
                <w:sz w:val="28"/>
                <w:szCs w:val="28"/>
              </w:rPr>
            </w:pPr>
            <w:r w:rsidRPr="00853F52">
              <w:rPr>
                <w:rFonts w:ascii="Times New Roman" w:hAnsi="Times New Roman" w:cs="Times New Roman"/>
                <w:b/>
                <w:sz w:val="28"/>
                <w:szCs w:val="28"/>
              </w:rPr>
              <w:t>Subjects Taught:</w:t>
            </w:r>
            <w:r w:rsidR="00F66518" w:rsidRPr="00853F52">
              <w:rPr>
                <w:rFonts w:ascii="Times New Roman" w:hAnsi="Times New Roman" w:cs="Times New Roman"/>
                <w:b/>
                <w:sz w:val="28"/>
                <w:szCs w:val="28"/>
              </w:rPr>
              <w:t xml:space="preserve"> </w:t>
            </w:r>
          </w:p>
          <w:p w:rsidR="00F66518" w:rsidRPr="00853F52" w:rsidRDefault="00F66518" w:rsidP="00F66518">
            <w:pPr>
              <w:numPr>
                <w:ilvl w:val="0"/>
                <w:numId w:val="2"/>
              </w:numPr>
              <w:tabs>
                <w:tab w:val="left" w:pos="1720"/>
              </w:tabs>
              <w:spacing w:line="239" w:lineRule="auto"/>
              <w:rPr>
                <w:rFonts w:ascii="Times New Roman" w:hAnsi="Times New Roman" w:cs="Times New Roman"/>
                <w:sz w:val="20"/>
                <w:szCs w:val="20"/>
              </w:rPr>
            </w:pPr>
            <w:r w:rsidRPr="00853F52">
              <w:rPr>
                <w:rFonts w:ascii="Times New Roman" w:hAnsi="Times New Roman" w:cs="Times New Roman"/>
                <w:sz w:val="20"/>
                <w:szCs w:val="20"/>
              </w:rPr>
              <w:t>Analog Electronics</w:t>
            </w:r>
          </w:p>
          <w:p w:rsidR="00F66518" w:rsidRPr="00853F52" w:rsidRDefault="00F66518" w:rsidP="00F66518">
            <w:pPr>
              <w:numPr>
                <w:ilvl w:val="0"/>
                <w:numId w:val="2"/>
              </w:numPr>
              <w:tabs>
                <w:tab w:val="left" w:pos="1720"/>
              </w:tabs>
              <w:spacing w:line="239" w:lineRule="auto"/>
              <w:rPr>
                <w:rFonts w:ascii="Times New Roman" w:hAnsi="Times New Roman" w:cs="Times New Roman"/>
                <w:sz w:val="20"/>
                <w:szCs w:val="20"/>
              </w:rPr>
            </w:pPr>
            <w:r w:rsidRPr="00853F52">
              <w:rPr>
                <w:rFonts w:ascii="Times New Roman" w:hAnsi="Times New Roman" w:cs="Times New Roman"/>
                <w:sz w:val="20"/>
                <w:szCs w:val="20"/>
              </w:rPr>
              <w:t>Electronics Circuit and Devices</w:t>
            </w:r>
          </w:p>
          <w:p w:rsidR="00F66518" w:rsidRPr="00853F52" w:rsidRDefault="00F66518" w:rsidP="00F66518">
            <w:pPr>
              <w:numPr>
                <w:ilvl w:val="0"/>
                <w:numId w:val="2"/>
              </w:numPr>
              <w:tabs>
                <w:tab w:val="left" w:pos="1720"/>
              </w:tabs>
              <w:spacing w:line="239" w:lineRule="auto"/>
              <w:rPr>
                <w:rFonts w:ascii="Times New Roman" w:hAnsi="Times New Roman" w:cs="Times New Roman"/>
                <w:sz w:val="20"/>
                <w:szCs w:val="20"/>
              </w:rPr>
            </w:pPr>
            <w:r w:rsidRPr="00853F52">
              <w:rPr>
                <w:rFonts w:ascii="Times New Roman" w:hAnsi="Times New Roman" w:cs="Times New Roman"/>
                <w:sz w:val="20"/>
                <w:szCs w:val="20"/>
              </w:rPr>
              <w:t>Optical Communication</w:t>
            </w:r>
          </w:p>
          <w:p w:rsidR="00F66518" w:rsidRPr="00853F52" w:rsidRDefault="00F66518" w:rsidP="00F66518">
            <w:pPr>
              <w:numPr>
                <w:ilvl w:val="0"/>
                <w:numId w:val="2"/>
              </w:numPr>
              <w:tabs>
                <w:tab w:val="left" w:pos="1720"/>
              </w:tabs>
              <w:spacing w:line="239" w:lineRule="auto"/>
              <w:rPr>
                <w:rFonts w:ascii="Times New Roman" w:hAnsi="Times New Roman" w:cs="Times New Roman"/>
                <w:sz w:val="20"/>
                <w:szCs w:val="20"/>
              </w:rPr>
            </w:pPr>
            <w:r w:rsidRPr="00853F52">
              <w:rPr>
                <w:rFonts w:ascii="Times New Roman" w:hAnsi="Times New Roman" w:cs="Times New Roman"/>
                <w:sz w:val="20"/>
                <w:szCs w:val="20"/>
              </w:rPr>
              <w:t>Microprocessor</w:t>
            </w:r>
          </w:p>
          <w:p w:rsidR="00F66518" w:rsidRPr="00853F52" w:rsidRDefault="00F66518" w:rsidP="00F66518">
            <w:pPr>
              <w:numPr>
                <w:ilvl w:val="0"/>
                <w:numId w:val="2"/>
              </w:numPr>
              <w:tabs>
                <w:tab w:val="left" w:pos="1720"/>
              </w:tabs>
              <w:spacing w:line="239" w:lineRule="auto"/>
              <w:rPr>
                <w:rFonts w:ascii="Times New Roman" w:hAnsi="Times New Roman" w:cs="Times New Roman"/>
                <w:sz w:val="20"/>
                <w:szCs w:val="20"/>
              </w:rPr>
            </w:pPr>
            <w:r w:rsidRPr="00853F52">
              <w:rPr>
                <w:rFonts w:ascii="Times New Roman" w:hAnsi="Times New Roman" w:cs="Times New Roman"/>
                <w:sz w:val="20"/>
                <w:szCs w:val="20"/>
              </w:rPr>
              <w:t>Microwave Engineering</w:t>
            </w:r>
          </w:p>
          <w:p w:rsidR="005809E9" w:rsidRPr="00853F52" w:rsidRDefault="005809E9" w:rsidP="00FD778A">
            <w:pPr>
              <w:pStyle w:val="aindent"/>
              <w:spacing w:before="120" w:line="240" w:lineRule="auto"/>
              <w:ind w:left="0" w:firstLine="0"/>
              <w:rPr>
                <w:b/>
                <w:sz w:val="28"/>
                <w:szCs w:val="28"/>
              </w:rPr>
            </w:pPr>
          </w:p>
        </w:tc>
      </w:tr>
      <w:tr w:rsidR="00A17C27" w:rsidRPr="00853F52" w:rsidTr="00663FB3">
        <w:trPr>
          <w:trHeight w:val="6002"/>
          <w:jc w:val="center"/>
        </w:trPr>
        <w:tc>
          <w:tcPr>
            <w:tcW w:w="10071" w:type="dxa"/>
            <w:gridSpan w:val="2"/>
          </w:tcPr>
          <w:p w:rsidR="00FD778A" w:rsidRPr="00853F52" w:rsidRDefault="00FD778A" w:rsidP="00FD778A">
            <w:pPr>
              <w:pStyle w:val="aindent"/>
              <w:spacing w:before="120" w:line="240" w:lineRule="auto"/>
              <w:ind w:left="360" w:firstLine="0"/>
              <w:rPr>
                <w:color w:val="000000"/>
              </w:rPr>
            </w:pPr>
            <w:r w:rsidRPr="00853F52">
              <w:rPr>
                <w:b/>
                <w:sz w:val="28"/>
                <w:szCs w:val="28"/>
              </w:rPr>
              <w:lastRenderedPageBreak/>
              <w:t>Research Publications</w:t>
            </w:r>
            <w:r w:rsidRPr="00853F52">
              <w:rPr>
                <w:b/>
                <w:sz w:val="18"/>
                <w:szCs w:val="18"/>
              </w:rPr>
              <w:t>:</w:t>
            </w:r>
            <w:r w:rsidRPr="00853F52">
              <w:rPr>
                <w:color w:val="000000"/>
              </w:rPr>
              <w:t xml:space="preserve"> </w:t>
            </w:r>
          </w:p>
          <w:p w:rsidR="000652A6" w:rsidRPr="00853F52" w:rsidRDefault="000652A6" w:rsidP="000652A6">
            <w:pPr>
              <w:pStyle w:val="aindent"/>
              <w:numPr>
                <w:ilvl w:val="0"/>
                <w:numId w:val="3"/>
              </w:numPr>
              <w:spacing w:before="120" w:line="240" w:lineRule="auto"/>
              <w:rPr>
                <w:sz w:val="20"/>
                <w:szCs w:val="20"/>
              </w:rPr>
            </w:pPr>
            <w:proofErr w:type="spellStart"/>
            <w:r w:rsidRPr="00853F52">
              <w:rPr>
                <w:color w:val="000000"/>
                <w:sz w:val="22"/>
                <w:szCs w:val="22"/>
              </w:rPr>
              <w:t>Ghanshyam</w:t>
            </w:r>
            <w:proofErr w:type="spellEnd"/>
            <w:r w:rsidRPr="00853F52">
              <w:rPr>
                <w:color w:val="000000"/>
                <w:sz w:val="22"/>
                <w:szCs w:val="22"/>
              </w:rPr>
              <w:t xml:space="preserve"> Singh “A Novel Grounded Inductor Based Band Pass Filter   Design with Temperature Variation on Bandwidth using Single VDVTA”, International Conference GEOMATE, Accepted after Peer Review, </w:t>
            </w:r>
            <w:proofErr w:type="gramStart"/>
            <w:r w:rsidRPr="00853F52">
              <w:rPr>
                <w:color w:val="000000"/>
                <w:sz w:val="22"/>
                <w:szCs w:val="22"/>
              </w:rPr>
              <w:t>11th  May</w:t>
            </w:r>
            <w:proofErr w:type="gramEnd"/>
            <w:r w:rsidRPr="00853F52">
              <w:rPr>
                <w:color w:val="000000"/>
                <w:sz w:val="22"/>
                <w:szCs w:val="22"/>
              </w:rPr>
              <w:t xml:space="preserve"> 2018.</w:t>
            </w:r>
          </w:p>
          <w:p w:rsidR="000652A6" w:rsidRPr="00853F52" w:rsidRDefault="000652A6" w:rsidP="000652A6">
            <w:pPr>
              <w:pStyle w:val="ListParagraph"/>
              <w:numPr>
                <w:ilvl w:val="0"/>
                <w:numId w:val="3"/>
              </w:numPr>
              <w:jc w:val="both"/>
              <w:rPr>
                <w:color w:val="333333"/>
              </w:rPr>
            </w:pPr>
            <w:proofErr w:type="spellStart"/>
            <w:r w:rsidRPr="00853F52">
              <w:rPr>
                <w:color w:val="000000"/>
              </w:rPr>
              <w:t>Kanhiya</w:t>
            </w:r>
            <w:proofErr w:type="spellEnd"/>
            <w:r w:rsidRPr="00853F52">
              <w:rPr>
                <w:color w:val="000000"/>
              </w:rPr>
              <w:t xml:space="preserve"> </w:t>
            </w:r>
            <w:proofErr w:type="spellStart"/>
            <w:r w:rsidRPr="00853F52">
              <w:rPr>
                <w:color w:val="000000"/>
              </w:rPr>
              <w:t>Lal</w:t>
            </w:r>
            <w:proofErr w:type="spellEnd"/>
            <w:r w:rsidRPr="00853F52">
              <w:rPr>
                <w:color w:val="000000"/>
              </w:rPr>
              <w:t xml:space="preserve"> </w:t>
            </w:r>
            <w:proofErr w:type="spellStart"/>
            <w:r w:rsidRPr="00853F52">
              <w:rPr>
                <w:color w:val="000000"/>
              </w:rPr>
              <w:t>Pushkar</w:t>
            </w:r>
            <w:proofErr w:type="spellEnd"/>
            <w:r w:rsidRPr="00853F52">
              <w:rPr>
                <w:color w:val="000000"/>
              </w:rPr>
              <w:t xml:space="preserve">, </w:t>
            </w:r>
            <w:proofErr w:type="spellStart"/>
            <w:r w:rsidRPr="00853F52">
              <w:rPr>
                <w:color w:val="000000"/>
              </w:rPr>
              <w:t>Ghanshyam</w:t>
            </w:r>
            <w:proofErr w:type="spellEnd"/>
            <w:r w:rsidRPr="00853F52">
              <w:rPr>
                <w:color w:val="000000"/>
              </w:rPr>
              <w:t xml:space="preserve"> Singh, </w:t>
            </w:r>
            <w:proofErr w:type="spellStart"/>
            <w:r w:rsidRPr="00853F52">
              <w:rPr>
                <w:color w:val="000000"/>
              </w:rPr>
              <w:t>Rajender</w:t>
            </w:r>
            <w:proofErr w:type="spellEnd"/>
            <w:r w:rsidRPr="00853F52">
              <w:rPr>
                <w:color w:val="000000"/>
              </w:rPr>
              <w:t xml:space="preserve"> </w:t>
            </w:r>
            <w:proofErr w:type="spellStart"/>
            <w:r w:rsidRPr="00853F52">
              <w:rPr>
                <w:color w:val="000000"/>
              </w:rPr>
              <w:t>Goel</w:t>
            </w:r>
            <w:proofErr w:type="spellEnd"/>
            <w:r w:rsidRPr="00853F52">
              <w:rPr>
                <w:color w:val="333333"/>
              </w:rPr>
              <w:t xml:space="preserve"> “</w:t>
            </w:r>
            <w:r w:rsidRPr="00853F52">
              <w:rPr>
                <w:color w:val="000000"/>
              </w:rPr>
              <w:t>CMOS VDIBAS Based Single Resistance Controlled Voltage mode Sinusoidal Oscillator</w:t>
            </w:r>
            <w:r w:rsidRPr="00853F52">
              <w:rPr>
                <w:color w:val="333333"/>
              </w:rPr>
              <w:t xml:space="preserve">”, </w:t>
            </w:r>
            <w:r w:rsidRPr="00853F52">
              <w:rPr>
                <w:i/>
                <w:color w:val="000000"/>
              </w:rPr>
              <w:t>Circuits and Systems</w:t>
            </w:r>
            <w:r w:rsidRPr="00853F52">
              <w:rPr>
                <w:color w:val="000000"/>
              </w:rPr>
              <w:t xml:space="preserve">, </w:t>
            </w:r>
            <w:r w:rsidRPr="00853F52">
              <w:t>ISSN Online 2153-1293</w:t>
            </w:r>
            <w:r w:rsidRPr="00853F52">
              <w:rPr>
                <w:color w:val="000000"/>
              </w:rPr>
              <w:t xml:space="preserve">, vol. 8, </w:t>
            </w:r>
            <w:r w:rsidRPr="00853F52">
              <w:t>Pp 14-22</w:t>
            </w:r>
            <w:r w:rsidRPr="00853F52">
              <w:rPr>
                <w:color w:val="000000"/>
              </w:rPr>
              <w:t xml:space="preserve">, </w:t>
            </w:r>
            <w:r w:rsidRPr="00853F52">
              <w:t>Jan 2017</w:t>
            </w:r>
            <w:r w:rsidRPr="00853F52">
              <w:rPr>
                <w:color w:val="333333"/>
              </w:rPr>
              <w:t>.</w:t>
            </w:r>
          </w:p>
          <w:p w:rsidR="000652A6" w:rsidRPr="00853F52" w:rsidRDefault="000652A6" w:rsidP="000652A6">
            <w:pPr>
              <w:pStyle w:val="ListParagraph"/>
              <w:numPr>
                <w:ilvl w:val="0"/>
                <w:numId w:val="3"/>
              </w:numPr>
              <w:jc w:val="both"/>
              <w:rPr>
                <w:color w:val="333333"/>
              </w:rPr>
            </w:pPr>
            <w:proofErr w:type="spellStart"/>
            <w:r w:rsidRPr="00853F52">
              <w:rPr>
                <w:color w:val="333333"/>
              </w:rPr>
              <w:t>Ghanshyam</w:t>
            </w:r>
            <w:proofErr w:type="spellEnd"/>
            <w:r w:rsidRPr="00853F52">
              <w:rPr>
                <w:color w:val="333333"/>
              </w:rPr>
              <w:t xml:space="preserve"> Singh, </w:t>
            </w:r>
            <w:proofErr w:type="spellStart"/>
            <w:r w:rsidRPr="00853F52">
              <w:rPr>
                <w:color w:val="000000"/>
              </w:rPr>
              <w:t>Dinesh</w:t>
            </w:r>
            <w:proofErr w:type="spellEnd"/>
            <w:r w:rsidRPr="00853F52">
              <w:rPr>
                <w:color w:val="000000"/>
              </w:rPr>
              <w:t xml:space="preserve"> Prasad, Data Ram </w:t>
            </w:r>
            <w:proofErr w:type="spellStart"/>
            <w:r w:rsidRPr="00853F52">
              <w:rPr>
                <w:color w:val="000000"/>
              </w:rPr>
              <w:t>Bhaskar</w:t>
            </w:r>
            <w:proofErr w:type="spellEnd"/>
            <w:r w:rsidRPr="00853F52">
              <w:rPr>
                <w:color w:val="000000"/>
              </w:rPr>
              <w:t xml:space="preserve">, </w:t>
            </w:r>
            <w:proofErr w:type="spellStart"/>
            <w:r w:rsidRPr="00853F52">
              <w:rPr>
                <w:color w:val="000000"/>
              </w:rPr>
              <w:t>Mayank</w:t>
            </w:r>
            <w:proofErr w:type="spellEnd"/>
            <w:r w:rsidRPr="00853F52">
              <w:rPr>
                <w:color w:val="000000"/>
              </w:rPr>
              <w:t xml:space="preserve"> </w:t>
            </w:r>
            <w:proofErr w:type="spellStart"/>
            <w:r w:rsidRPr="00853F52">
              <w:rPr>
                <w:color w:val="000000"/>
              </w:rPr>
              <w:t>Srivastava</w:t>
            </w:r>
            <w:proofErr w:type="spellEnd"/>
            <w:r w:rsidRPr="00853F52">
              <w:rPr>
                <w:color w:val="333333"/>
              </w:rPr>
              <w:t xml:space="preserve"> “</w:t>
            </w:r>
            <w:r w:rsidRPr="00853F52">
              <w:rPr>
                <w:color w:val="000000"/>
              </w:rPr>
              <w:t xml:space="preserve">A VDVTA –  </w:t>
            </w:r>
            <w:r w:rsidRPr="00853F52">
              <w:rPr>
                <w:color w:val="333333"/>
              </w:rPr>
              <w:t xml:space="preserve">    </w:t>
            </w:r>
            <w:r w:rsidRPr="00853F52">
              <w:rPr>
                <w:color w:val="000000"/>
              </w:rPr>
              <w:t>Based Novel Configuration for Realizing Grounded Inductance</w:t>
            </w:r>
            <w:r w:rsidRPr="00853F52">
              <w:rPr>
                <w:color w:val="333333"/>
              </w:rPr>
              <w:t xml:space="preserve">”, </w:t>
            </w:r>
            <w:r w:rsidRPr="00853F52">
              <w:rPr>
                <w:i/>
                <w:color w:val="000000"/>
              </w:rPr>
              <w:t>Springer</w:t>
            </w:r>
            <w:r w:rsidRPr="00853F52">
              <w:rPr>
                <w:color w:val="000000"/>
              </w:rPr>
              <w:t xml:space="preserve">, </w:t>
            </w:r>
            <w:proofErr w:type="gramStart"/>
            <w:r w:rsidRPr="00853F52">
              <w:t>Chapter ,2017</w:t>
            </w:r>
            <w:proofErr w:type="gramEnd"/>
            <w:r w:rsidRPr="00853F52">
              <w:rPr>
                <w:color w:val="333333"/>
              </w:rPr>
              <w:t>.</w:t>
            </w:r>
          </w:p>
          <w:p w:rsidR="000652A6" w:rsidRPr="00853F52" w:rsidRDefault="000652A6" w:rsidP="000652A6">
            <w:pPr>
              <w:pStyle w:val="ListParagraph"/>
              <w:numPr>
                <w:ilvl w:val="0"/>
                <w:numId w:val="3"/>
              </w:numPr>
              <w:jc w:val="both"/>
              <w:rPr>
                <w:color w:val="000000"/>
              </w:rPr>
            </w:pPr>
            <w:proofErr w:type="spellStart"/>
            <w:r w:rsidRPr="00853F52">
              <w:rPr>
                <w:color w:val="000000"/>
              </w:rPr>
              <w:t>Ghanshyam</w:t>
            </w:r>
            <w:proofErr w:type="spellEnd"/>
            <w:r w:rsidRPr="00853F52">
              <w:rPr>
                <w:color w:val="000000"/>
              </w:rPr>
              <w:t xml:space="preserve"> Singh, Rajesh </w:t>
            </w:r>
            <w:proofErr w:type="spellStart"/>
            <w:r w:rsidRPr="00853F52">
              <w:rPr>
                <w:color w:val="000000"/>
              </w:rPr>
              <w:t>Yadav</w:t>
            </w:r>
            <w:proofErr w:type="spellEnd"/>
            <w:r w:rsidRPr="00853F52">
              <w:rPr>
                <w:color w:val="000000"/>
              </w:rPr>
              <w:t xml:space="preserve">, </w:t>
            </w:r>
            <w:proofErr w:type="spellStart"/>
            <w:r w:rsidRPr="00853F52">
              <w:rPr>
                <w:color w:val="000000"/>
              </w:rPr>
              <w:t>Shafiqul</w:t>
            </w:r>
            <w:proofErr w:type="spellEnd"/>
            <w:r w:rsidRPr="00853F52">
              <w:rPr>
                <w:color w:val="000000"/>
              </w:rPr>
              <w:t xml:space="preserve"> </w:t>
            </w:r>
            <w:proofErr w:type="spellStart"/>
            <w:r w:rsidRPr="00853F52">
              <w:rPr>
                <w:color w:val="000000"/>
              </w:rPr>
              <w:t>Abidin</w:t>
            </w:r>
            <w:proofErr w:type="spellEnd"/>
            <w:r w:rsidRPr="00853F52">
              <w:rPr>
                <w:color w:val="000000"/>
              </w:rPr>
              <w:t>, A K Sharma</w:t>
            </w:r>
            <w:r w:rsidRPr="00853F52">
              <w:rPr>
                <w:color w:val="333333"/>
              </w:rPr>
              <w:t xml:space="preserve"> “</w:t>
            </w:r>
            <w:r w:rsidRPr="00853F52">
              <w:rPr>
                <w:color w:val="000000"/>
              </w:rPr>
              <w:t xml:space="preserve">Human  Emitted IR  </w:t>
            </w:r>
          </w:p>
          <w:p w:rsidR="000652A6" w:rsidRPr="00853F52" w:rsidRDefault="000652A6" w:rsidP="000652A6">
            <w:pPr>
              <w:pStyle w:val="ListParagraph"/>
              <w:jc w:val="both"/>
              <w:rPr>
                <w:color w:val="000000"/>
              </w:rPr>
            </w:pPr>
            <w:r w:rsidRPr="00853F52">
              <w:rPr>
                <w:color w:val="000000"/>
              </w:rPr>
              <w:t>Radiation Detection Using PIR Sensor</w:t>
            </w:r>
            <w:r w:rsidRPr="00853F52">
              <w:rPr>
                <w:color w:val="333333"/>
              </w:rPr>
              <w:t xml:space="preserve">”, </w:t>
            </w:r>
            <w:r w:rsidRPr="00853F52">
              <w:rPr>
                <w:i/>
                <w:color w:val="000000"/>
              </w:rPr>
              <w:t>NCCCS-2016</w:t>
            </w:r>
            <w:r w:rsidRPr="00853F52">
              <w:rPr>
                <w:color w:val="000000"/>
              </w:rPr>
              <w:t xml:space="preserve">, </w:t>
            </w:r>
            <w:r w:rsidRPr="00853F52">
              <w:t>ISBN 978-93-85758-03-4</w:t>
            </w:r>
            <w:r w:rsidRPr="00853F52">
              <w:rPr>
                <w:color w:val="000000"/>
              </w:rPr>
              <w:t xml:space="preserve">,   </w:t>
            </w:r>
            <w:r w:rsidRPr="00853F52">
              <w:t>2016</w:t>
            </w:r>
            <w:r w:rsidRPr="00853F52">
              <w:rPr>
                <w:color w:val="333333"/>
              </w:rPr>
              <w:t>.</w:t>
            </w:r>
          </w:p>
          <w:p w:rsidR="000652A6" w:rsidRPr="00853F52" w:rsidRDefault="000652A6" w:rsidP="000652A6">
            <w:pPr>
              <w:pStyle w:val="ListParagraph"/>
              <w:numPr>
                <w:ilvl w:val="0"/>
                <w:numId w:val="3"/>
              </w:numPr>
              <w:jc w:val="both"/>
              <w:rPr>
                <w:i/>
                <w:color w:val="000000"/>
              </w:rPr>
            </w:pPr>
            <w:proofErr w:type="spellStart"/>
            <w:r w:rsidRPr="00853F52">
              <w:rPr>
                <w:color w:val="000000"/>
              </w:rPr>
              <w:t>Shafiqul</w:t>
            </w:r>
            <w:proofErr w:type="spellEnd"/>
            <w:r w:rsidRPr="00853F52">
              <w:rPr>
                <w:color w:val="000000"/>
              </w:rPr>
              <w:t xml:space="preserve"> </w:t>
            </w:r>
            <w:proofErr w:type="spellStart"/>
            <w:r w:rsidRPr="00853F52">
              <w:rPr>
                <w:color w:val="000000"/>
              </w:rPr>
              <w:t>Abidin</w:t>
            </w:r>
            <w:proofErr w:type="spellEnd"/>
            <w:r w:rsidRPr="00853F52">
              <w:rPr>
                <w:color w:val="000000"/>
              </w:rPr>
              <w:t xml:space="preserve">, </w:t>
            </w:r>
            <w:proofErr w:type="spellStart"/>
            <w:r w:rsidRPr="00853F52">
              <w:rPr>
                <w:color w:val="000000"/>
              </w:rPr>
              <w:t>Ghanshyam</w:t>
            </w:r>
            <w:proofErr w:type="spellEnd"/>
            <w:r w:rsidRPr="00853F52">
              <w:rPr>
                <w:color w:val="000000"/>
              </w:rPr>
              <w:t xml:space="preserve"> Singh</w:t>
            </w:r>
            <w:r w:rsidRPr="00853F52">
              <w:rPr>
                <w:color w:val="333333"/>
              </w:rPr>
              <w:t xml:space="preserve"> “</w:t>
            </w:r>
            <w:proofErr w:type="gramStart"/>
            <w:r w:rsidRPr="00853F52">
              <w:rPr>
                <w:color w:val="000000"/>
              </w:rPr>
              <w:t>Insecure  Cryptographic</w:t>
            </w:r>
            <w:proofErr w:type="gramEnd"/>
            <w:r w:rsidRPr="00853F52">
              <w:rPr>
                <w:color w:val="000000"/>
              </w:rPr>
              <w:t xml:space="preserve"> Storage  </w:t>
            </w:r>
            <w:r w:rsidRPr="00853F52">
              <w:rPr>
                <w:color w:val="333333"/>
              </w:rPr>
              <w:t xml:space="preserve">”, </w:t>
            </w:r>
            <w:r w:rsidRPr="00853F52">
              <w:rPr>
                <w:i/>
                <w:color w:val="000000"/>
              </w:rPr>
              <w:t>NCCCS- 2016</w:t>
            </w:r>
            <w:r w:rsidRPr="00853F52">
              <w:rPr>
                <w:color w:val="000000"/>
              </w:rPr>
              <w:t xml:space="preserve">, </w:t>
            </w:r>
            <w:r w:rsidRPr="00853F52">
              <w:t>ISBN 978-93-85758-03-4</w:t>
            </w:r>
            <w:r w:rsidRPr="00853F52">
              <w:rPr>
                <w:color w:val="000000"/>
              </w:rPr>
              <w:t xml:space="preserve">, </w:t>
            </w:r>
            <w:r w:rsidRPr="00853F52">
              <w:t>2016</w:t>
            </w:r>
            <w:r w:rsidRPr="00853F52">
              <w:rPr>
                <w:color w:val="333333"/>
              </w:rPr>
              <w:t>.</w:t>
            </w:r>
          </w:p>
          <w:p w:rsidR="000652A6" w:rsidRPr="00853F52" w:rsidRDefault="000652A6" w:rsidP="000652A6">
            <w:pPr>
              <w:pStyle w:val="ListParagraph"/>
              <w:numPr>
                <w:ilvl w:val="0"/>
                <w:numId w:val="3"/>
              </w:numPr>
              <w:jc w:val="both"/>
              <w:rPr>
                <w:color w:val="000000"/>
              </w:rPr>
            </w:pPr>
            <w:proofErr w:type="spellStart"/>
            <w:r w:rsidRPr="00853F52">
              <w:rPr>
                <w:color w:val="000000"/>
              </w:rPr>
              <w:t>Ghanshyam</w:t>
            </w:r>
            <w:proofErr w:type="spellEnd"/>
            <w:r w:rsidRPr="00853F52">
              <w:rPr>
                <w:color w:val="000000"/>
              </w:rPr>
              <w:t xml:space="preserve"> Singh, D. R. </w:t>
            </w:r>
            <w:proofErr w:type="spellStart"/>
            <w:r w:rsidRPr="00853F52">
              <w:rPr>
                <w:color w:val="000000"/>
              </w:rPr>
              <w:t>Bhaskar</w:t>
            </w:r>
            <w:proofErr w:type="spellEnd"/>
            <w:r w:rsidRPr="00853F52">
              <w:rPr>
                <w:color w:val="000000"/>
              </w:rPr>
              <w:t xml:space="preserve"> and </w:t>
            </w:r>
            <w:proofErr w:type="spellStart"/>
            <w:r w:rsidRPr="00853F52">
              <w:rPr>
                <w:color w:val="000000"/>
              </w:rPr>
              <w:t>Dinesh</w:t>
            </w:r>
            <w:proofErr w:type="spellEnd"/>
            <w:r w:rsidRPr="00853F52">
              <w:rPr>
                <w:color w:val="000000"/>
              </w:rPr>
              <w:t xml:space="preserve"> Prasad </w:t>
            </w:r>
            <w:r w:rsidRPr="00853F52">
              <w:rPr>
                <w:color w:val="333333"/>
              </w:rPr>
              <w:t xml:space="preserve"> “</w:t>
            </w:r>
            <w:r w:rsidRPr="00853F52">
              <w:rPr>
                <w:color w:val="000000"/>
              </w:rPr>
              <w:t xml:space="preserve">Three -  input one – output                        voltage – mode MISO – type  </w:t>
            </w:r>
            <w:proofErr w:type="spellStart"/>
            <w:r w:rsidRPr="00853F52">
              <w:rPr>
                <w:color w:val="000000"/>
              </w:rPr>
              <w:t>biquad</w:t>
            </w:r>
            <w:proofErr w:type="spellEnd"/>
            <w:r w:rsidRPr="00853F52">
              <w:rPr>
                <w:color w:val="000000"/>
              </w:rPr>
              <w:t xml:space="preserve"> filter configuration using OTAs</w:t>
            </w:r>
            <w:r w:rsidRPr="00853F52">
              <w:rPr>
                <w:color w:val="333333"/>
              </w:rPr>
              <w:t xml:space="preserve">”, </w:t>
            </w:r>
            <w:r w:rsidRPr="00853F52">
              <w:rPr>
                <w:color w:val="000000"/>
              </w:rPr>
              <w:t xml:space="preserve">International Journal  of Electronics, Electrical and Computational System, ISSN 2348 – 117X, vol. 4, pp. 328-333, </w:t>
            </w:r>
            <w:r w:rsidRPr="00853F52">
              <w:t>March 2015</w:t>
            </w:r>
            <w:r w:rsidRPr="00853F52">
              <w:rPr>
                <w:color w:val="333333"/>
              </w:rPr>
              <w:t>.</w:t>
            </w:r>
            <w:r w:rsidRPr="00853F52">
              <w:rPr>
                <w:color w:val="000000"/>
              </w:rPr>
              <w:t xml:space="preserve">   </w:t>
            </w:r>
          </w:p>
          <w:p w:rsidR="000652A6" w:rsidRPr="00853F52" w:rsidRDefault="000652A6" w:rsidP="000652A6">
            <w:pPr>
              <w:pStyle w:val="ListParagraph"/>
              <w:numPr>
                <w:ilvl w:val="0"/>
                <w:numId w:val="3"/>
              </w:numPr>
              <w:jc w:val="both"/>
              <w:rPr>
                <w:color w:val="000000"/>
              </w:rPr>
            </w:pPr>
            <w:proofErr w:type="spellStart"/>
            <w:r w:rsidRPr="00853F52">
              <w:rPr>
                <w:color w:val="000000"/>
              </w:rPr>
              <w:t>Ghanshyam</w:t>
            </w:r>
            <w:proofErr w:type="spellEnd"/>
            <w:r w:rsidRPr="00853F52">
              <w:rPr>
                <w:color w:val="000000"/>
              </w:rPr>
              <w:t xml:space="preserve"> Singh, C and D. R. </w:t>
            </w:r>
            <w:proofErr w:type="spellStart"/>
            <w:r w:rsidRPr="00853F52">
              <w:rPr>
                <w:color w:val="000000"/>
              </w:rPr>
              <w:t>Bhaskar</w:t>
            </w:r>
            <w:proofErr w:type="spellEnd"/>
            <w:r w:rsidRPr="00853F52">
              <w:rPr>
                <w:color w:val="000000"/>
              </w:rPr>
              <w:t xml:space="preserve"> “Single VDVTA – based Voltage - mode     </w:t>
            </w:r>
            <w:proofErr w:type="spellStart"/>
            <w:r w:rsidRPr="00853F52">
              <w:rPr>
                <w:color w:val="000000"/>
              </w:rPr>
              <w:t>Biquad</w:t>
            </w:r>
            <w:proofErr w:type="spellEnd"/>
            <w:r w:rsidRPr="00853F52">
              <w:rPr>
                <w:color w:val="000000"/>
              </w:rPr>
              <w:t xml:space="preserve"> </w:t>
            </w:r>
          </w:p>
          <w:p w:rsidR="000652A6" w:rsidRPr="00853F52" w:rsidRDefault="000652A6" w:rsidP="000652A6">
            <w:pPr>
              <w:pStyle w:val="ListParagraph"/>
              <w:jc w:val="both"/>
            </w:pPr>
            <w:proofErr w:type="gramStart"/>
            <w:r w:rsidRPr="00853F52">
              <w:rPr>
                <w:color w:val="000000"/>
              </w:rPr>
              <w:t>filter</w:t>
            </w:r>
            <w:proofErr w:type="gramEnd"/>
            <w:r w:rsidRPr="00853F52">
              <w:rPr>
                <w:color w:val="000000"/>
              </w:rPr>
              <w:t xml:space="preserve">     employing single VDVTA</w:t>
            </w:r>
            <w:r w:rsidR="0016184C" w:rsidRPr="00853F52">
              <w:rPr>
                <w:color w:val="333333"/>
              </w:rPr>
              <w:t>”</w:t>
            </w:r>
            <w:r w:rsidRPr="00853F52">
              <w:rPr>
                <w:color w:val="000000"/>
              </w:rPr>
              <w:t xml:space="preserve">, </w:t>
            </w:r>
            <w:r w:rsidRPr="00853F52">
              <w:rPr>
                <w:i/>
                <w:color w:val="000000"/>
              </w:rPr>
              <w:t>Circuits and Systems</w:t>
            </w:r>
            <w:r w:rsidRPr="00853F52">
              <w:rPr>
                <w:color w:val="000000"/>
              </w:rPr>
              <w:t xml:space="preserve">, </w:t>
            </w:r>
            <w:r w:rsidRPr="00853F52">
              <w:t>vol. 6</w:t>
            </w:r>
            <w:r w:rsidRPr="00853F52">
              <w:rPr>
                <w:color w:val="000000"/>
              </w:rPr>
              <w:t xml:space="preserve"> ,</w:t>
            </w:r>
            <w:r w:rsidRPr="00853F52">
              <w:t xml:space="preserve"> 2015</w:t>
            </w:r>
            <w:r w:rsidR="0016184C" w:rsidRPr="00853F52">
              <w:t>.</w:t>
            </w:r>
          </w:p>
          <w:p w:rsidR="000652A6" w:rsidRPr="00853F52" w:rsidRDefault="000652A6" w:rsidP="000652A6">
            <w:pPr>
              <w:pStyle w:val="ListParagraph"/>
              <w:numPr>
                <w:ilvl w:val="0"/>
                <w:numId w:val="3"/>
              </w:numPr>
              <w:jc w:val="both"/>
            </w:pPr>
            <w:proofErr w:type="spellStart"/>
            <w:r w:rsidRPr="00853F52">
              <w:rPr>
                <w:color w:val="000000"/>
              </w:rPr>
              <w:t>Mayank</w:t>
            </w:r>
            <w:proofErr w:type="spellEnd"/>
            <w:r w:rsidRPr="00853F52">
              <w:rPr>
                <w:color w:val="000000"/>
              </w:rPr>
              <w:t xml:space="preserve"> </w:t>
            </w:r>
            <w:proofErr w:type="spellStart"/>
            <w:r w:rsidRPr="00853F52">
              <w:rPr>
                <w:color w:val="000000"/>
              </w:rPr>
              <w:t>srivasta</w:t>
            </w:r>
            <w:proofErr w:type="spellEnd"/>
            <w:r w:rsidRPr="00853F52">
              <w:rPr>
                <w:color w:val="000000"/>
              </w:rPr>
              <w:t xml:space="preserve">, </w:t>
            </w:r>
            <w:proofErr w:type="spellStart"/>
            <w:r w:rsidRPr="00853F52">
              <w:rPr>
                <w:color w:val="000000"/>
              </w:rPr>
              <w:t>Dinesh</w:t>
            </w:r>
            <w:proofErr w:type="spellEnd"/>
            <w:r w:rsidRPr="00853F52">
              <w:rPr>
                <w:color w:val="000000"/>
              </w:rPr>
              <w:t xml:space="preserve"> </w:t>
            </w:r>
            <w:proofErr w:type="spellStart"/>
            <w:r w:rsidRPr="00853F52">
              <w:rPr>
                <w:color w:val="000000"/>
              </w:rPr>
              <w:t>Prasad</w:t>
            </w:r>
            <w:proofErr w:type="gramStart"/>
            <w:r w:rsidRPr="00853F52">
              <w:rPr>
                <w:color w:val="000000"/>
              </w:rPr>
              <w:t>,Laxya</w:t>
            </w:r>
            <w:proofErr w:type="spellEnd"/>
            <w:proofErr w:type="gramEnd"/>
            <w:r w:rsidRPr="00853F52">
              <w:rPr>
                <w:color w:val="000000"/>
              </w:rPr>
              <w:t xml:space="preserve">, </w:t>
            </w:r>
            <w:proofErr w:type="spellStart"/>
            <w:r w:rsidRPr="00853F52">
              <w:rPr>
                <w:color w:val="000000"/>
              </w:rPr>
              <w:t>Ghanshyam</w:t>
            </w:r>
            <w:proofErr w:type="spellEnd"/>
            <w:r w:rsidRPr="00853F52">
              <w:rPr>
                <w:color w:val="000000"/>
              </w:rPr>
              <w:t xml:space="preserve"> Singh A New Simulator for Realizing  Floating     Resistance, Capacitance with Electronic Control </w:t>
            </w:r>
            <w:r w:rsidR="0016184C" w:rsidRPr="00853F52">
              <w:rPr>
                <w:color w:val="333333"/>
              </w:rPr>
              <w:t>”</w:t>
            </w:r>
            <w:r w:rsidR="0016184C" w:rsidRPr="00853F52">
              <w:rPr>
                <w:color w:val="000000"/>
              </w:rPr>
              <w:t>,</w:t>
            </w:r>
            <w:r w:rsidRPr="00853F52">
              <w:rPr>
                <w:color w:val="000000"/>
              </w:rPr>
              <w:t xml:space="preserve"> </w:t>
            </w:r>
            <w:r w:rsidRPr="00853F52">
              <w:rPr>
                <w:i/>
                <w:color w:val="000000"/>
              </w:rPr>
              <w:t xml:space="preserve">ICMETE-2016, </w:t>
            </w:r>
            <w:r w:rsidRPr="00853F52">
              <w:rPr>
                <w:b/>
              </w:rPr>
              <w:t>ISBN-978-1-5090-3411-6, Pp 663-666</w:t>
            </w:r>
            <w:r w:rsidRPr="00853F52">
              <w:rPr>
                <w:color w:val="000000"/>
              </w:rPr>
              <w:t xml:space="preserve">         </w:t>
            </w:r>
            <w:r w:rsidRPr="00853F52">
              <w:rPr>
                <w:b/>
              </w:rPr>
              <w:t>,   Sep-2016</w:t>
            </w:r>
            <w:r w:rsidR="0016184C" w:rsidRPr="00853F52">
              <w:rPr>
                <w:b/>
              </w:rPr>
              <w:t>.</w:t>
            </w:r>
          </w:p>
          <w:p w:rsidR="000652A6" w:rsidRPr="00853F52" w:rsidRDefault="000652A6" w:rsidP="000652A6">
            <w:pPr>
              <w:ind w:firstLine="885"/>
              <w:jc w:val="both"/>
              <w:rPr>
                <w:rFonts w:ascii="Times New Roman" w:hAnsi="Times New Roman" w:cs="Times New Roman"/>
                <w:color w:val="000000"/>
              </w:rPr>
            </w:pPr>
          </w:p>
          <w:p w:rsidR="005809E9" w:rsidRPr="00FD778A" w:rsidRDefault="000652A6" w:rsidP="00FD778A">
            <w:pPr>
              <w:ind w:left="360"/>
              <w:jc w:val="both"/>
              <w:rPr>
                <w:rFonts w:ascii="Times New Roman" w:hAnsi="Times New Roman" w:cs="Times New Roman"/>
                <w:color w:val="000000"/>
              </w:rPr>
            </w:pPr>
            <w:r w:rsidRPr="00853F52">
              <w:rPr>
                <w:rFonts w:ascii="Times New Roman" w:hAnsi="Times New Roman" w:cs="Times New Roman"/>
                <w:color w:val="000000"/>
              </w:rPr>
              <w:t xml:space="preserve">            </w:t>
            </w:r>
            <w:r w:rsidR="00663FB3" w:rsidRPr="00853F52">
              <w:rPr>
                <w:rFonts w:ascii="Times New Roman" w:hAnsi="Times New Roman" w:cs="Times New Roman"/>
                <w:color w:val="000000"/>
              </w:rPr>
              <w:t xml:space="preserve">                               </w:t>
            </w:r>
          </w:p>
        </w:tc>
      </w:tr>
      <w:tr w:rsidR="00FF4055" w:rsidRPr="00853F52" w:rsidTr="00FD778A">
        <w:trPr>
          <w:trHeight w:val="855"/>
          <w:jc w:val="center"/>
        </w:trPr>
        <w:tc>
          <w:tcPr>
            <w:tcW w:w="10071" w:type="dxa"/>
            <w:gridSpan w:val="2"/>
          </w:tcPr>
          <w:tbl>
            <w:tblPr>
              <w:tblStyle w:val="TableGrid"/>
              <w:tblpPr w:leftFromText="180" w:rightFromText="180" w:vertAnchor="text" w:horzAnchor="page" w:tblpX="4576" w:tblpY="-188"/>
              <w:tblOverlap w:val="never"/>
              <w:tblW w:w="0" w:type="auto"/>
              <w:tblLook w:val="04A0"/>
            </w:tblPr>
            <w:tblGrid>
              <w:gridCol w:w="1537"/>
              <w:gridCol w:w="1555"/>
            </w:tblGrid>
            <w:tr w:rsidR="00FD778A" w:rsidRPr="00853F52" w:rsidTr="00FD778A">
              <w:trPr>
                <w:trHeight w:val="338"/>
              </w:trPr>
              <w:tc>
                <w:tcPr>
                  <w:tcW w:w="1537" w:type="dxa"/>
                </w:tcPr>
                <w:p w:rsidR="00FD778A" w:rsidRPr="00853F52" w:rsidRDefault="00FD778A" w:rsidP="005E5B5F">
                  <w:pPr>
                    <w:jc w:val="center"/>
                    <w:rPr>
                      <w:rFonts w:ascii="Times New Roman" w:hAnsi="Times New Roman" w:cs="Times New Roman"/>
                      <w:b/>
                      <w:sz w:val="28"/>
                      <w:szCs w:val="28"/>
                    </w:rPr>
                  </w:pPr>
                  <w:r w:rsidRPr="00853F52">
                    <w:rPr>
                      <w:rFonts w:ascii="Times New Roman" w:hAnsi="Times New Roman" w:cs="Times New Roman"/>
                      <w:b/>
                      <w:sz w:val="28"/>
                      <w:szCs w:val="28"/>
                    </w:rPr>
                    <w:t>UG</w:t>
                  </w:r>
                </w:p>
              </w:tc>
              <w:tc>
                <w:tcPr>
                  <w:tcW w:w="1555" w:type="dxa"/>
                </w:tcPr>
                <w:p w:rsidR="00FD778A" w:rsidRPr="00853F52" w:rsidRDefault="00FD778A" w:rsidP="005E5B5F">
                  <w:pPr>
                    <w:jc w:val="center"/>
                    <w:rPr>
                      <w:rFonts w:ascii="Times New Roman" w:hAnsi="Times New Roman" w:cs="Times New Roman"/>
                      <w:b/>
                      <w:sz w:val="28"/>
                      <w:szCs w:val="28"/>
                    </w:rPr>
                  </w:pPr>
                  <w:r w:rsidRPr="00853F52">
                    <w:rPr>
                      <w:rFonts w:ascii="Times New Roman" w:hAnsi="Times New Roman" w:cs="Times New Roman"/>
                      <w:b/>
                      <w:sz w:val="28"/>
                      <w:szCs w:val="28"/>
                    </w:rPr>
                    <w:t>PG</w:t>
                  </w:r>
                </w:p>
              </w:tc>
            </w:tr>
            <w:tr w:rsidR="00FD778A" w:rsidRPr="00853F52" w:rsidTr="00FD778A">
              <w:trPr>
                <w:trHeight w:val="217"/>
              </w:trPr>
              <w:tc>
                <w:tcPr>
                  <w:tcW w:w="1537" w:type="dxa"/>
                </w:tcPr>
                <w:p w:rsidR="00FD778A" w:rsidRPr="00FD778A" w:rsidRDefault="00FD778A" w:rsidP="00FD778A">
                  <w:pPr>
                    <w:jc w:val="center"/>
                    <w:rPr>
                      <w:rFonts w:ascii="Times New Roman" w:hAnsi="Times New Roman" w:cs="Times New Roman"/>
                      <w:b/>
                      <w:sz w:val="32"/>
                      <w:szCs w:val="28"/>
                    </w:rPr>
                  </w:pPr>
                  <w:r w:rsidRPr="00FD778A">
                    <w:rPr>
                      <w:rFonts w:ascii="Times New Roman" w:hAnsi="Times New Roman" w:cs="Times New Roman"/>
                      <w:b/>
                      <w:sz w:val="32"/>
                      <w:szCs w:val="28"/>
                    </w:rPr>
                    <w:t>12</w:t>
                  </w:r>
                </w:p>
              </w:tc>
              <w:tc>
                <w:tcPr>
                  <w:tcW w:w="1555" w:type="dxa"/>
                </w:tcPr>
                <w:p w:rsidR="00FD778A" w:rsidRPr="00FD778A" w:rsidRDefault="00FD778A" w:rsidP="00FD778A">
                  <w:pPr>
                    <w:jc w:val="center"/>
                    <w:rPr>
                      <w:rFonts w:ascii="Times New Roman" w:hAnsi="Times New Roman" w:cs="Times New Roman"/>
                      <w:b/>
                      <w:sz w:val="32"/>
                      <w:szCs w:val="28"/>
                    </w:rPr>
                  </w:pPr>
                </w:p>
              </w:tc>
            </w:tr>
          </w:tbl>
          <w:p w:rsidR="00FF4055" w:rsidRPr="00853F52" w:rsidRDefault="005809E9" w:rsidP="005809E9">
            <w:pPr>
              <w:rPr>
                <w:rFonts w:ascii="Times New Roman" w:hAnsi="Times New Roman" w:cs="Times New Roman"/>
                <w:b/>
                <w:sz w:val="28"/>
                <w:szCs w:val="28"/>
              </w:rPr>
            </w:pPr>
            <w:r w:rsidRPr="00853F52">
              <w:rPr>
                <w:rFonts w:ascii="Times New Roman" w:hAnsi="Times New Roman" w:cs="Times New Roman"/>
                <w:b/>
                <w:sz w:val="28"/>
                <w:szCs w:val="28"/>
              </w:rPr>
              <w:t xml:space="preserve">No of </w:t>
            </w:r>
            <w:r w:rsidR="00FF4055" w:rsidRPr="00853F52">
              <w:rPr>
                <w:rFonts w:ascii="Times New Roman" w:hAnsi="Times New Roman" w:cs="Times New Roman"/>
                <w:b/>
                <w:sz w:val="28"/>
                <w:szCs w:val="28"/>
              </w:rPr>
              <w:t>Projects guided:</w:t>
            </w:r>
          </w:p>
          <w:p w:rsidR="00FF4055" w:rsidRPr="00853F52" w:rsidRDefault="00FF4055" w:rsidP="00A17C27">
            <w:pPr>
              <w:rPr>
                <w:rFonts w:ascii="Times New Roman" w:hAnsi="Times New Roman" w:cs="Times New Roman"/>
                <w:b/>
                <w:sz w:val="28"/>
                <w:szCs w:val="28"/>
              </w:rPr>
            </w:pPr>
          </w:p>
        </w:tc>
      </w:tr>
      <w:tr w:rsidR="00BF6FE2" w:rsidRPr="00853F52" w:rsidTr="00FD778A">
        <w:trPr>
          <w:trHeight w:val="4652"/>
          <w:jc w:val="center"/>
        </w:trPr>
        <w:tc>
          <w:tcPr>
            <w:tcW w:w="10071" w:type="dxa"/>
            <w:gridSpan w:val="2"/>
          </w:tcPr>
          <w:p w:rsidR="00BF6FE2" w:rsidRDefault="00BF6FE2" w:rsidP="00A17C27">
            <w:pPr>
              <w:rPr>
                <w:rFonts w:ascii="Times New Roman" w:hAnsi="Times New Roman" w:cs="Times New Roman"/>
                <w:b/>
                <w:sz w:val="28"/>
                <w:szCs w:val="28"/>
              </w:rPr>
            </w:pPr>
            <w:r w:rsidRPr="00853F52">
              <w:rPr>
                <w:rFonts w:ascii="Times New Roman" w:hAnsi="Times New Roman" w:cs="Times New Roman"/>
                <w:b/>
                <w:sz w:val="28"/>
                <w:szCs w:val="28"/>
              </w:rPr>
              <w:t>Workshops/Seminars/FDP’s Attended:</w:t>
            </w:r>
          </w:p>
          <w:p w:rsidR="00FD778A" w:rsidRPr="00853F52" w:rsidRDefault="00FD778A" w:rsidP="00A17C27">
            <w:pPr>
              <w:rPr>
                <w:rFonts w:ascii="Times New Roman" w:hAnsi="Times New Roman" w:cs="Times New Roman"/>
                <w:b/>
                <w:sz w:val="28"/>
                <w:szCs w:val="28"/>
              </w:rPr>
            </w:pPr>
          </w:p>
          <w:p w:rsidR="00AB504A" w:rsidRPr="00853F52" w:rsidRDefault="00AB504A" w:rsidP="00AB504A">
            <w:pPr>
              <w:pStyle w:val="ListParagraph"/>
              <w:numPr>
                <w:ilvl w:val="0"/>
                <w:numId w:val="4"/>
              </w:numPr>
              <w:spacing w:after="200"/>
              <w:jc w:val="both"/>
              <w:rPr>
                <w:color w:val="333333"/>
                <w:sz w:val="24"/>
                <w:szCs w:val="24"/>
              </w:rPr>
            </w:pPr>
            <w:r w:rsidRPr="00853F52">
              <w:rPr>
                <w:bCs/>
                <w:color w:val="333333"/>
                <w:sz w:val="24"/>
                <w:szCs w:val="24"/>
              </w:rPr>
              <w:t xml:space="preserve">One Week FDP/ Short Term Course on “Soft Computing ICT” Department of Computer Science &amp; Engineering at </w:t>
            </w:r>
            <w:proofErr w:type="spellStart"/>
            <w:r w:rsidRPr="00853F52">
              <w:rPr>
                <w:color w:val="00000A"/>
                <w:sz w:val="24"/>
                <w:szCs w:val="24"/>
              </w:rPr>
              <w:t>Vaagdevi</w:t>
            </w:r>
            <w:proofErr w:type="spellEnd"/>
            <w:r w:rsidRPr="00853F52">
              <w:rPr>
                <w:color w:val="00000A"/>
                <w:sz w:val="24"/>
                <w:szCs w:val="24"/>
              </w:rPr>
              <w:t xml:space="preserve"> College of Engineering </w:t>
            </w:r>
            <w:r w:rsidRPr="00853F52">
              <w:rPr>
                <w:color w:val="333333"/>
                <w:sz w:val="24"/>
                <w:szCs w:val="24"/>
              </w:rPr>
              <w:t>Technology from 19-24 June, 2017.</w:t>
            </w:r>
          </w:p>
          <w:p w:rsidR="00AB504A" w:rsidRPr="00853F52" w:rsidRDefault="00AB504A" w:rsidP="00AB504A">
            <w:pPr>
              <w:pStyle w:val="ListParagraph"/>
              <w:numPr>
                <w:ilvl w:val="0"/>
                <w:numId w:val="4"/>
              </w:numPr>
              <w:spacing w:before="210" w:after="200"/>
              <w:jc w:val="both"/>
              <w:rPr>
                <w:color w:val="333333"/>
                <w:sz w:val="24"/>
                <w:szCs w:val="24"/>
              </w:rPr>
            </w:pPr>
            <w:r w:rsidRPr="00853F52">
              <w:rPr>
                <w:bCs/>
                <w:color w:val="333333"/>
                <w:sz w:val="24"/>
                <w:szCs w:val="24"/>
              </w:rPr>
              <w:t xml:space="preserve">One Week Short Term Course on line “Cyber Crime &amp; Forensic Tools Through ICT” Department of Computer Science &amp; Engineering at HMR Institute of </w:t>
            </w:r>
            <w:r w:rsidRPr="00853F52">
              <w:rPr>
                <w:color w:val="333333"/>
                <w:sz w:val="24"/>
                <w:szCs w:val="24"/>
              </w:rPr>
              <w:t>Technology &amp; Management from 06-10 February, 2017.</w:t>
            </w:r>
          </w:p>
          <w:p w:rsidR="00AB504A" w:rsidRPr="00853F52" w:rsidRDefault="00AB504A" w:rsidP="00AB504A">
            <w:pPr>
              <w:pStyle w:val="ListParagraph"/>
              <w:numPr>
                <w:ilvl w:val="0"/>
                <w:numId w:val="4"/>
              </w:numPr>
              <w:spacing w:before="210" w:after="200"/>
              <w:jc w:val="both"/>
              <w:rPr>
                <w:bCs/>
                <w:color w:val="333333"/>
                <w:sz w:val="24"/>
                <w:szCs w:val="24"/>
              </w:rPr>
            </w:pPr>
            <w:r w:rsidRPr="00853F52">
              <w:rPr>
                <w:bCs/>
                <w:color w:val="333333"/>
                <w:sz w:val="24"/>
                <w:szCs w:val="24"/>
              </w:rPr>
              <w:t xml:space="preserve">One week workshop </w:t>
            </w:r>
            <w:proofErr w:type="spellStart"/>
            <w:r w:rsidRPr="00853F52">
              <w:rPr>
                <w:bCs/>
                <w:color w:val="333333"/>
                <w:sz w:val="24"/>
                <w:szCs w:val="24"/>
              </w:rPr>
              <w:t>on“Cloud</w:t>
            </w:r>
            <w:proofErr w:type="spellEnd"/>
            <w:r w:rsidRPr="00853F52">
              <w:rPr>
                <w:bCs/>
                <w:color w:val="333333"/>
                <w:sz w:val="24"/>
                <w:szCs w:val="24"/>
              </w:rPr>
              <w:t xml:space="preserve"> Computing &amp; Network </w:t>
            </w:r>
            <w:proofErr w:type="spellStart"/>
            <w:r w:rsidRPr="00853F52">
              <w:rPr>
                <w:bCs/>
                <w:color w:val="333333"/>
                <w:sz w:val="24"/>
                <w:szCs w:val="24"/>
              </w:rPr>
              <w:t>Technology”DCRUST</w:t>
            </w:r>
            <w:proofErr w:type="spellEnd"/>
            <w:r w:rsidRPr="00853F52">
              <w:rPr>
                <w:bCs/>
                <w:color w:val="333333"/>
                <w:sz w:val="24"/>
                <w:szCs w:val="24"/>
              </w:rPr>
              <w:t xml:space="preserve">, </w:t>
            </w:r>
            <w:proofErr w:type="spellStart"/>
            <w:r w:rsidRPr="00853F52">
              <w:rPr>
                <w:bCs/>
                <w:color w:val="333333"/>
                <w:sz w:val="24"/>
                <w:szCs w:val="24"/>
              </w:rPr>
              <w:t>Murthal</w:t>
            </w:r>
            <w:proofErr w:type="spellEnd"/>
            <w:r w:rsidRPr="00853F52">
              <w:rPr>
                <w:bCs/>
                <w:color w:val="333333"/>
                <w:sz w:val="24"/>
                <w:szCs w:val="24"/>
              </w:rPr>
              <w:t> 30 May-3</w:t>
            </w:r>
            <w:r w:rsidRPr="00853F52">
              <w:rPr>
                <w:bCs/>
                <w:color w:val="333333"/>
                <w:sz w:val="24"/>
                <w:szCs w:val="24"/>
                <w:vertAlign w:val="superscript"/>
              </w:rPr>
              <w:t>rd</w:t>
            </w:r>
            <w:r w:rsidRPr="00853F52">
              <w:rPr>
                <w:bCs/>
                <w:color w:val="333333"/>
                <w:sz w:val="24"/>
                <w:szCs w:val="24"/>
              </w:rPr>
              <w:t xml:space="preserve"> June, 2016.</w:t>
            </w:r>
          </w:p>
          <w:p w:rsidR="00AB504A" w:rsidRPr="00853F52" w:rsidRDefault="00AB504A" w:rsidP="00AB504A">
            <w:pPr>
              <w:pStyle w:val="ListParagraph"/>
              <w:numPr>
                <w:ilvl w:val="0"/>
                <w:numId w:val="4"/>
              </w:numPr>
              <w:spacing w:before="210" w:after="200"/>
              <w:jc w:val="both"/>
              <w:rPr>
                <w:bCs/>
                <w:color w:val="333333"/>
                <w:sz w:val="24"/>
                <w:szCs w:val="24"/>
              </w:rPr>
            </w:pPr>
            <w:r w:rsidRPr="00853F52">
              <w:rPr>
                <w:sz w:val="24"/>
                <w:szCs w:val="24"/>
              </w:rPr>
              <w:t xml:space="preserve">Cloud Computing through ICT  NITTR Chandigarh online at  HMRITM </w:t>
            </w:r>
            <w:proofErr w:type="spellStart"/>
            <w:r w:rsidRPr="00853F52">
              <w:rPr>
                <w:sz w:val="24"/>
                <w:szCs w:val="24"/>
              </w:rPr>
              <w:t>Hamidpur</w:t>
            </w:r>
            <w:proofErr w:type="spellEnd"/>
            <w:r w:rsidRPr="00853F52">
              <w:rPr>
                <w:sz w:val="24"/>
                <w:szCs w:val="24"/>
              </w:rPr>
              <w:t xml:space="preserve">  from 5</w:t>
            </w:r>
            <w:r w:rsidRPr="00853F52">
              <w:rPr>
                <w:sz w:val="24"/>
                <w:szCs w:val="24"/>
                <w:vertAlign w:val="superscript"/>
              </w:rPr>
              <w:t>th</w:t>
            </w:r>
            <w:r w:rsidRPr="00853F52">
              <w:rPr>
                <w:sz w:val="24"/>
                <w:szCs w:val="24"/>
              </w:rPr>
              <w:t xml:space="preserve"> Dec to 9</w:t>
            </w:r>
            <w:r w:rsidRPr="00853F52">
              <w:rPr>
                <w:sz w:val="24"/>
                <w:szCs w:val="24"/>
                <w:vertAlign w:val="superscript"/>
              </w:rPr>
              <w:t>th</w:t>
            </w:r>
            <w:r w:rsidRPr="00853F52">
              <w:rPr>
                <w:sz w:val="24"/>
                <w:szCs w:val="24"/>
              </w:rPr>
              <w:t xml:space="preserve"> Dec 2016</w:t>
            </w:r>
          </w:p>
          <w:p w:rsidR="00AB504A" w:rsidRPr="00853F52" w:rsidRDefault="00AB504A" w:rsidP="00AB504A">
            <w:pPr>
              <w:pStyle w:val="ListParagraph"/>
              <w:numPr>
                <w:ilvl w:val="0"/>
                <w:numId w:val="4"/>
              </w:numPr>
              <w:spacing w:before="195" w:after="200"/>
              <w:jc w:val="both"/>
              <w:rPr>
                <w:color w:val="333333"/>
                <w:sz w:val="24"/>
                <w:szCs w:val="24"/>
              </w:rPr>
            </w:pPr>
            <w:r w:rsidRPr="00853F52">
              <w:rPr>
                <w:color w:val="333333"/>
                <w:sz w:val="24"/>
                <w:szCs w:val="24"/>
              </w:rPr>
              <w:t xml:space="preserve">One </w:t>
            </w:r>
            <w:proofErr w:type="gramStart"/>
            <w:r w:rsidRPr="00853F52">
              <w:rPr>
                <w:color w:val="333333"/>
                <w:sz w:val="24"/>
                <w:szCs w:val="24"/>
              </w:rPr>
              <w:t>day  NPTEL</w:t>
            </w:r>
            <w:proofErr w:type="gramEnd"/>
            <w:r w:rsidRPr="00853F52">
              <w:rPr>
                <w:color w:val="333333"/>
                <w:sz w:val="24"/>
                <w:szCs w:val="24"/>
              </w:rPr>
              <w:t xml:space="preserve"> Workshop on “</w:t>
            </w:r>
            <w:r w:rsidRPr="00853F52">
              <w:rPr>
                <w:bCs/>
                <w:color w:val="333333"/>
                <w:sz w:val="24"/>
                <w:szCs w:val="24"/>
              </w:rPr>
              <w:t xml:space="preserve">Technology Enhance Learning” </w:t>
            </w:r>
            <w:r w:rsidRPr="00853F52">
              <w:rPr>
                <w:color w:val="333333"/>
                <w:sz w:val="24"/>
                <w:szCs w:val="24"/>
              </w:rPr>
              <w:t>Department of at HMR Institute of Technology &amp; Management on 1March, 2013.</w:t>
            </w:r>
          </w:p>
          <w:p w:rsidR="00BF6FE2" w:rsidRPr="00FD778A" w:rsidRDefault="00AB504A" w:rsidP="00FD778A">
            <w:pPr>
              <w:pStyle w:val="ListParagraph"/>
              <w:numPr>
                <w:ilvl w:val="0"/>
                <w:numId w:val="4"/>
              </w:numPr>
              <w:spacing w:after="200"/>
              <w:jc w:val="both"/>
              <w:rPr>
                <w:b/>
                <w:sz w:val="28"/>
                <w:szCs w:val="28"/>
              </w:rPr>
            </w:pPr>
            <w:r w:rsidRPr="00853F52">
              <w:rPr>
                <w:color w:val="333333"/>
                <w:sz w:val="24"/>
                <w:szCs w:val="24"/>
              </w:rPr>
              <w:t>One day Workshop on “</w:t>
            </w:r>
            <w:r w:rsidRPr="00853F52">
              <w:rPr>
                <w:bCs/>
                <w:color w:val="333333"/>
                <w:sz w:val="24"/>
                <w:szCs w:val="24"/>
              </w:rPr>
              <w:t xml:space="preserve">MATLAB” </w:t>
            </w:r>
            <w:r w:rsidRPr="00853F52">
              <w:rPr>
                <w:color w:val="333333"/>
                <w:sz w:val="24"/>
                <w:szCs w:val="24"/>
              </w:rPr>
              <w:t>HMR Institute of Technology &amp; Management on 26 April, 2013</w:t>
            </w:r>
            <w:r w:rsidR="00FD778A">
              <w:rPr>
                <w:color w:val="333333"/>
                <w:sz w:val="24"/>
                <w:szCs w:val="24"/>
              </w:rPr>
              <w:t>.</w:t>
            </w:r>
          </w:p>
          <w:p w:rsidR="00FD778A" w:rsidRPr="00853F52" w:rsidRDefault="00FD778A" w:rsidP="00FD778A">
            <w:pPr>
              <w:pStyle w:val="ListParagraph"/>
              <w:spacing w:after="200"/>
              <w:jc w:val="both"/>
              <w:rPr>
                <w:b/>
                <w:sz w:val="28"/>
                <w:szCs w:val="28"/>
              </w:rPr>
            </w:pPr>
          </w:p>
        </w:tc>
      </w:tr>
      <w:tr w:rsidR="00BF6FE2" w:rsidRPr="00853F52" w:rsidTr="00663FB3">
        <w:trPr>
          <w:trHeight w:val="353"/>
          <w:jc w:val="center"/>
        </w:trPr>
        <w:tc>
          <w:tcPr>
            <w:tcW w:w="10071" w:type="dxa"/>
            <w:gridSpan w:val="2"/>
          </w:tcPr>
          <w:p w:rsidR="009C724A" w:rsidRDefault="00BF6FE2" w:rsidP="00663FB3">
            <w:pPr>
              <w:rPr>
                <w:rFonts w:ascii="Times New Roman" w:hAnsi="Times New Roman" w:cs="Times New Roman"/>
                <w:b/>
                <w:sz w:val="28"/>
                <w:szCs w:val="28"/>
              </w:rPr>
            </w:pPr>
            <w:r w:rsidRPr="00853F52">
              <w:rPr>
                <w:rFonts w:ascii="Times New Roman" w:hAnsi="Times New Roman" w:cs="Times New Roman"/>
                <w:b/>
                <w:sz w:val="28"/>
                <w:szCs w:val="28"/>
              </w:rPr>
              <w:t>Achievements:</w:t>
            </w:r>
            <w:r w:rsidR="0027039D" w:rsidRPr="00853F52">
              <w:rPr>
                <w:rFonts w:ascii="Times New Roman" w:hAnsi="Times New Roman" w:cs="Times New Roman"/>
                <w:b/>
                <w:sz w:val="28"/>
                <w:szCs w:val="28"/>
              </w:rPr>
              <w:t xml:space="preserve"> </w:t>
            </w:r>
          </w:p>
          <w:p w:rsidR="00FD778A" w:rsidRPr="00853F52" w:rsidRDefault="00FD778A" w:rsidP="00663FB3">
            <w:pPr>
              <w:rPr>
                <w:rFonts w:ascii="Times New Roman" w:hAnsi="Times New Roman" w:cs="Times New Roman"/>
                <w:b/>
                <w:sz w:val="28"/>
                <w:szCs w:val="28"/>
              </w:rPr>
            </w:pPr>
          </w:p>
          <w:p w:rsidR="001D26FA" w:rsidRPr="00853F52" w:rsidRDefault="001D26FA" w:rsidP="009C724A">
            <w:pPr>
              <w:pStyle w:val="ListParagraph"/>
              <w:numPr>
                <w:ilvl w:val="0"/>
                <w:numId w:val="5"/>
              </w:numPr>
              <w:jc w:val="both"/>
            </w:pPr>
            <w:r w:rsidRPr="00853F52">
              <w:t xml:space="preserve">He has approved Research Supervisor for Ph.D and M.Tech at </w:t>
            </w:r>
            <w:proofErr w:type="spellStart"/>
            <w:r w:rsidRPr="00853F52">
              <w:rPr>
                <w:bCs/>
              </w:rPr>
              <w:t>Visvesvaraya</w:t>
            </w:r>
            <w:proofErr w:type="spellEnd"/>
            <w:r w:rsidRPr="00853F52">
              <w:rPr>
                <w:bCs/>
              </w:rPr>
              <w:t xml:space="preserve"> Technological University</w:t>
            </w:r>
            <w:r w:rsidR="00663FB3" w:rsidRPr="00853F52">
              <w:t xml:space="preserve"> </w:t>
            </w:r>
            <w:proofErr w:type="spellStart"/>
            <w:r w:rsidRPr="00853F52">
              <w:t>Jnana</w:t>
            </w:r>
            <w:proofErr w:type="spellEnd"/>
            <w:r w:rsidRPr="00853F52">
              <w:t xml:space="preserve"> </w:t>
            </w:r>
            <w:r w:rsidR="009C724A" w:rsidRPr="00853F52">
              <w:t xml:space="preserve">    </w:t>
            </w:r>
            <w:proofErr w:type="spellStart"/>
            <w:r w:rsidRPr="00853F52">
              <w:t>Sangama</w:t>
            </w:r>
            <w:proofErr w:type="spellEnd"/>
            <w:r w:rsidRPr="00853F52">
              <w:t>, Belgravia</w:t>
            </w:r>
            <w:proofErr w:type="gramStart"/>
            <w:r w:rsidRPr="00853F52">
              <w:t>,  Karnataka</w:t>
            </w:r>
            <w:proofErr w:type="gramEnd"/>
            <w:r w:rsidRPr="00853F52">
              <w:t xml:space="preserve"> 590018. </w:t>
            </w:r>
          </w:p>
          <w:p w:rsidR="009C724A" w:rsidRPr="00853F52" w:rsidRDefault="009C724A" w:rsidP="009C724A">
            <w:pPr>
              <w:pStyle w:val="ListParagraph"/>
              <w:numPr>
                <w:ilvl w:val="0"/>
                <w:numId w:val="5"/>
              </w:numPr>
              <w:spacing w:before="195" w:line="255" w:lineRule="atLeast"/>
              <w:jc w:val="both"/>
            </w:pPr>
            <w:r w:rsidRPr="00853F52">
              <w:t>He holds life membership in Indian Society for Technical Education (ISTE).</w:t>
            </w:r>
          </w:p>
          <w:p w:rsidR="009C724A" w:rsidRPr="00853F52" w:rsidRDefault="009C724A" w:rsidP="009C724A">
            <w:pPr>
              <w:pStyle w:val="ListParagraph"/>
              <w:numPr>
                <w:ilvl w:val="0"/>
                <w:numId w:val="5"/>
              </w:numPr>
              <w:spacing w:before="195" w:line="255" w:lineRule="atLeast"/>
              <w:jc w:val="both"/>
              <w:rPr>
                <w:color w:val="333333"/>
              </w:rPr>
            </w:pPr>
            <w:r w:rsidRPr="00853F52">
              <w:rPr>
                <w:color w:val="333333"/>
              </w:rPr>
              <w:t>The Society of Digital Information &amp; Wireless Communications (</w:t>
            </w:r>
            <w:r w:rsidRPr="00853F52">
              <w:rPr>
                <w:bCs/>
                <w:color w:val="333333"/>
              </w:rPr>
              <w:t>SDIWC</w:t>
            </w:r>
            <w:r w:rsidRPr="00853F52">
              <w:rPr>
                <w:color w:val="333333"/>
              </w:rPr>
              <w:t>) Life Member – ID. 1452.</w:t>
            </w:r>
          </w:p>
          <w:p w:rsidR="00BF6FE2" w:rsidRPr="00FD778A" w:rsidRDefault="009C724A" w:rsidP="00A17C27">
            <w:pPr>
              <w:pStyle w:val="ListParagraph"/>
              <w:numPr>
                <w:ilvl w:val="0"/>
                <w:numId w:val="5"/>
              </w:numPr>
              <w:spacing w:before="195" w:line="255" w:lineRule="atLeast"/>
              <w:jc w:val="both"/>
              <w:rPr>
                <w:b/>
                <w:sz w:val="28"/>
                <w:szCs w:val="28"/>
              </w:rPr>
            </w:pPr>
            <w:r w:rsidRPr="00FD778A">
              <w:rPr>
                <w:color w:val="333333"/>
              </w:rPr>
              <w:t>International Association of Engineers (</w:t>
            </w:r>
            <w:r w:rsidRPr="00FD778A">
              <w:rPr>
                <w:bCs/>
                <w:color w:val="333333"/>
              </w:rPr>
              <w:t>IAENG</w:t>
            </w:r>
            <w:r w:rsidRPr="00FD778A">
              <w:rPr>
                <w:color w:val="333333"/>
              </w:rPr>
              <w:t>), </w:t>
            </w:r>
            <w:r w:rsidRPr="00FD778A">
              <w:rPr>
                <w:bCs/>
                <w:color w:val="333333"/>
              </w:rPr>
              <w:t>Hong Kong, </w:t>
            </w:r>
            <w:r w:rsidRPr="00FD778A">
              <w:rPr>
                <w:color w:val="333333"/>
              </w:rPr>
              <w:t>Member - 215126.</w:t>
            </w:r>
          </w:p>
          <w:p w:rsidR="00BF6FE2" w:rsidRPr="00853F52" w:rsidRDefault="00BF6FE2" w:rsidP="00A17C27">
            <w:pPr>
              <w:rPr>
                <w:rFonts w:ascii="Times New Roman" w:hAnsi="Times New Roman" w:cs="Times New Roman"/>
                <w:b/>
                <w:sz w:val="28"/>
                <w:szCs w:val="28"/>
              </w:rPr>
            </w:pPr>
          </w:p>
        </w:tc>
      </w:tr>
    </w:tbl>
    <w:p w:rsidR="0064499E" w:rsidRPr="00853F52" w:rsidRDefault="0064499E">
      <w:pPr>
        <w:rPr>
          <w:rFonts w:ascii="Times New Roman" w:hAnsi="Times New Roman" w:cs="Times New Roman"/>
        </w:rPr>
      </w:pPr>
    </w:p>
    <w:sectPr w:rsidR="0064499E" w:rsidRPr="00853F52" w:rsidSect="005809E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55D"/>
    <w:multiLevelType w:val="hybridMultilevel"/>
    <w:tmpl w:val="C4D8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45C"/>
    <w:multiLevelType w:val="multilevel"/>
    <w:tmpl w:val="D15C5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5323A"/>
    <w:multiLevelType w:val="hybridMultilevel"/>
    <w:tmpl w:val="3AB4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B655A"/>
    <w:multiLevelType w:val="hybridMultilevel"/>
    <w:tmpl w:val="0ED4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D243D"/>
    <w:multiLevelType w:val="hybridMultilevel"/>
    <w:tmpl w:val="B92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F0756"/>
    <w:rsid w:val="00027CD8"/>
    <w:rsid w:val="00052384"/>
    <w:rsid w:val="000652A6"/>
    <w:rsid w:val="000B3B03"/>
    <w:rsid w:val="0011408A"/>
    <w:rsid w:val="0014471E"/>
    <w:rsid w:val="0016184C"/>
    <w:rsid w:val="00191B78"/>
    <w:rsid w:val="001967FE"/>
    <w:rsid w:val="001D26FA"/>
    <w:rsid w:val="0027039D"/>
    <w:rsid w:val="002F0756"/>
    <w:rsid w:val="00397E54"/>
    <w:rsid w:val="0044631E"/>
    <w:rsid w:val="005235FD"/>
    <w:rsid w:val="005809E9"/>
    <w:rsid w:val="0064499E"/>
    <w:rsid w:val="00663FB3"/>
    <w:rsid w:val="007C4186"/>
    <w:rsid w:val="007E32D2"/>
    <w:rsid w:val="00853F52"/>
    <w:rsid w:val="00877931"/>
    <w:rsid w:val="00902E19"/>
    <w:rsid w:val="009375D7"/>
    <w:rsid w:val="009414CC"/>
    <w:rsid w:val="009C724A"/>
    <w:rsid w:val="00A17C27"/>
    <w:rsid w:val="00A91721"/>
    <w:rsid w:val="00AB504A"/>
    <w:rsid w:val="00B14D5A"/>
    <w:rsid w:val="00BC6201"/>
    <w:rsid w:val="00BF08A5"/>
    <w:rsid w:val="00BF6FE2"/>
    <w:rsid w:val="00C17498"/>
    <w:rsid w:val="00C52755"/>
    <w:rsid w:val="00D16FB9"/>
    <w:rsid w:val="00D375F4"/>
    <w:rsid w:val="00D4101C"/>
    <w:rsid w:val="00DE700C"/>
    <w:rsid w:val="00EC4A5D"/>
    <w:rsid w:val="00F62228"/>
    <w:rsid w:val="00F66518"/>
    <w:rsid w:val="00FD778A"/>
    <w:rsid w:val="00FF4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56"/>
    <w:rPr>
      <w:rFonts w:ascii="Tahoma" w:hAnsi="Tahoma" w:cs="Tahoma"/>
      <w:sz w:val="16"/>
      <w:szCs w:val="16"/>
    </w:rPr>
  </w:style>
  <w:style w:type="paragraph" w:styleId="Caption">
    <w:name w:val="caption"/>
    <w:basedOn w:val="Normal"/>
    <w:next w:val="Normal"/>
    <w:uiPriority w:val="35"/>
    <w:unhideWhenUsed/>
    <w:qFormat/>
    <w:rsid w:val="00FF4055"/>
    <w:pPr>
      <w:spacing w:line="240" w:lineRule="auto"/>
    </w:pPr>
    <w:rPr>
      <w:b/>
      <w:bCs/>
      <w:color w:val="4F81BD" w:themeColor="accent1"/>
      <w:sz w:val="18"/>
      <w:szCs w:val="18"/>
    </w:rPr>
  </w:style>
  <w:style w:type="paragraph" w:customStyle="1" w:styleId="aindent">
    <w:name w:val="aindent"/>
    <w:basedOn w:val="Normal"/>
    <w:link w:val="aindentChar"/>
    <w:qFormat/>
    <w:rsid w:val="000652A6"/>
    <w:pPr>
      <w:spacing w:after="120" w:line="360" w:lineRule="auto"/>
      <w:ind w:left="720" w:hanging="720"/>
      <w:jc w:val="both"/>
    </w:pPr>
    <w:rPr>
      <w:rFonts w:ascii="Times New Roman" w:eastAsia="Times New Roman" w:hAnsi="Times New Roman" w:cs="Times New Roman"/>
      <w:bCs/>
      <w:sz w:val="24"/>
      <w:szCs w:val="26"/>
      <w:lang w:eastAsia="en-IN"/>
    </w:rPr>
  </w:style>
  <w:style w:type="character" w:customStyle="1" w:styleId="aindentChar">
    <w:name w:val="aindent Char"/>
    <w:basedOn w:val="DefaultParagraphFont"/>
    <w:link w:val="aindent"/>
    <w:rsid w:val="000652A6"/>
    <w:rPr>
      <w:rFonts w:ascii="Times New Roman" w:eastAsia="Times New Roman" w:hAnsi="Times New Roman" w:cs="Times New Roman"/>
      <w:bCs/>
      <w:sz w:val="24"/>
      <w:szCs w:val="26"/>
      <w:lang w:eastAsia="en-IN"/>
    </w:rPr>
  </w:style>
  <w:style w:type="paragraph" w:styleId="ListParagraph">
    <w:name w:val="List Paragraph"/>
    <w:basedOn w:val="Normal"/>
    <w:uiPriority w:val="34"/>
    <w:qFormat/>
    <w:rsid w:val="000652A6"/>
    <w:pPr>
      <w:spacing w:after="0" w:line="240" w:lineRule="auto"/>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Windows User</cp:lastModifiedBy>
  <cp:revision>4</cp:revision>
  <cp:lastPrinted>2018-06-26T06:06:00Z</cp:lastPrinted>
  <dcterms:created xsi:type="dcterms:W3CDTF">2018-06-26T13:24:00Z</dcterms:created>
  <dcterms:modified xsi:type="dcterms:W3CDTF">2018-06-28T04:17:00Z</dcterms:modified>
</cp:coreProperties>
</file>