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3"/>
        <w:gridCol w:w="1609"/>
        <w:gridCol w:w="1166"/>
        <w:gridCol w:w="1044"/>
        <w:gridCol w:w="367"/>
        <w:gridCol w:w="797"/>
        <w:gridCol w:w="504"/>
        <w:gridCol w:w="627"/>
        <w:gridCol w:w="1961"/>
        <w:gridCol w:w="569"/>
        <w:gridCol w:w="786"/>
      </w:tblGrid>
      <w:tr>
        <w:trPr>
          <w:cantSplit/>
        </w:trPr>
        <w:tc>
          <w:tcPr>
            <w:tcW w:w="23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Name</w:t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Qualification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Designation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Mail-id</w:t>
            </w:r>
          </w:p>
        </w:tc>
        <w:tc>
          <w:tcPr>
            <w:tcW w:w="1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Mobile#</w:t>
            </w:r>
          </w:p>
        </w:tc>
      </w:tr>
      <w:tr>
        <w:tblPrEx/>
        <w:trPr>
          <w:cantSplit/>
        </w:trPr>
        <w:tc>
          <w:tcPr>
            <w:tcW w:w="23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Pokala Shailaja</w:t>
            </w:r>
          </w:p>
        </w:tc>
        <w:tc>
          <w:tcPr>
            <w:tcW w:w="16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M.TECH,PHD (PURSUING)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Assoc.prof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pokalashylaja@gmail.com</w:t>
            </w:r>
          </w:p>
        </w:tc>
        <w:tc>
          <w:tcPr>
            <w:tcW w:w="1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/>
            </w:pPr>
            <w:r>
              <w:t>9440645806</w:t>
            </w:r>
          </w:p>
        </w:tc>
      </w:tr>
      <w:tr>
        <w:tblPrEx/>
        <w:trPr>
          <w:cantSplit/>
        </w:trPr>
        <w:tc>
          <w:tcPr>
            <w:tcW w:w="23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R="0" distL="0">
                  <wp:extent cx="1329690" cy="2106295"/>
                  <wp:effectExtent l="0" t="0" r="0" b="0"/>
                  <wp:docPr id="1026" name="Picture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329690" cy="210629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Professinal Memberships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>
              <w:rPr>
                <w:rFonts w:ascii="Times New Roman" w:hAnsi="Times New Roman"/>
                <w:b/>
                <w:u w:val="single"/>
              </w:rPr>
              <w:t>ASSOCIATE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IN  THE INSTITUTION OF ENGINEERS(INDIA)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2)</w:t>
            </w:r>
            <w:r>
              <w:rPr>
                <w:rFonts w:ascii="Times New Roman" w:hAnsi="Times New Roman"/>
                <w:b/>
                <w:u w:val="single"/>
              </w:rPr>
              <w:t>LIFE MEMBER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THE  INDIAN SOCIETY FOR TECHNICAL EDUCATION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b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 of Interest: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obile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omputing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ensor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etworks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Achievements: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Subjects taught: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dhoc and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ensor networ</w:t>
            </w:r>
            <w:r>
              <w:rPr>
                <w:rFonts w:ascii="Times New Roman" w:hAnsi="Times New Roman"/>
                <w:lang w:val="en-US"/>
              </w:rPr>
              <w:t>ks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Mobile computing</w:t>
            </w:r>
          </w:p>
        </w:tc>
      </w:tr>
      <w:tr>
        <w:tblPrEx/>
        <w:trPr>
          <w:cantSplit/>
        </w:trPr>
        <w:tc>
          <w:tcPr>
            <w:tcW w:w="95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Publications</w:t>
            </w:r>
          </w:p>
        </w:tc>
      </w:tr>
      <w:tr>
        <w:tblPrEx/>
        <w:trPr>
          <w:cantSplit/>
        </w:trPr>
        <w:tc>
          <w:tcPr>
            <w:tcW w:w="95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17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 xml:space="preserve">Maximizing P2P File Access Availability in Mobile Ad Hoc Networks through Replication for </w:t>
            </w:r>
            <w:r>
              <w:rPr>
                <w:rFonts w:ascii="Times New Roman" w:hAnsi="Times New Roman"/>
                <w:b/>
                <w:color w:val="000000"/>
              </w:rPr>
              <w:t>Efficient File Sharing.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Probabilistic approach for </w:t>
            </w:r>
            <w:r>
              <w:rPr>
                <w:rFonts w:ascii="Times New Roman" w:hAnsi="Times New Roman"/>
                <w:b/>
              </w:rPr>
              <w:t>Detecting Node Failures in Mobile Wireless Networks</w:t>
            </w:r>
          </w:p>
        </w:tc>
      </w:tr>
      <w:tr>
        <w:tblPrEx/>
        <w:trPr>
          <w:cantSplit/>
        </w:trPr>
        <w:tc>
          <w:tcPr>
            <w:tcW w:w="95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</w:rPr>
              <w:t>Workshops Attended</w:t>
            </w:r>
          </w:p>
        </w:tc>
      </w:tr>
      <w:tr>
        <w:tblPrEx/>
        <w:trPr>
          <w:cantSplit/>
        </w:trPr>
        <w:tc>
          <w:tcPr>
            <w:tcW w:w="95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An Introduction to Pattern Recognition and Applications</w:t>
            </w:r>
            <w:r>
              <w:rPr>
                <w:rFonts w:ascii="Times New Roman" w:hAnsi="Times New Roman"/>
              </w:rPr>
              <w:t xml:space="preserve">    December-2010   Vaagdevi college of Engineering.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Information Techonolgy For Real World Problems</w:t>
            </w:r>
            <w:r>
              <w:rPr>
                <w:rFonts w:ascii="Times New Roman" w:hAnsi="Times New Roman"/>
              </w:rPr>
              <w:t>. December-2009  Vaagdevi college of Engineering.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ISOTFRWP-AUG-2008</w:t>
            </w:r>
            <w:r>
              <w:rPr>
                <w:rFonts w:ascii="Times New Roman" w:hAnsi="Times New Roman"/>
              </w:rPr>
              <w:t xml:space="preserve">    Vaagdevi college of Engineering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Latest Advances in Computer T</w:t>
            </w:r>
            <w:r>
              <w:rPr>
                <w:rFonts w:ascii="Times New Roman" w:hAnsi="Times New Roman"/>
                <w:b/>
              </w:rPr>
              <w:t>ech</w:t>
            </w:r>
            <w:r>
              <w:rPr>
                <w:rFonts w:ascii="Times New Roman" w:hAnsi="Times New Roman"/>
                <w:b/>
              </w:rPr>
              <w:t>nology</w:t>
            </w:r>
            <w:r>
              <w:rPr>
                <w:rFonts w:ascii="Times New Roman" w:hAnsi="Times New Roman"/>
              </w:rPr>
              <w:t xml:space="preserve">  30-11-2004 </w:t>
            </w:r>
            <w:r>
              <w:rPr>
                <w:rFonts w:ascii="Times New Roman" w:hAnsi="Times New Roman"/>
              </w:rPr>
              <w:t>Vaagdevi college of Engineering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Mining ,Neural Networks Advanced Java Technologies and Effctive Teaching Methodolies  Dec -</w:t>
            </w:r>
            <w:r>
              <w:rPr>
                <w:rFonts w:ascii="Times New Roman" w:hAnsi="Times New Roman"/>
              </w:rPr>
              <w:t>2007   Vaagdevi college of Engineering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mining,NET,UML,OODB and Socket Programming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NOV-2006  Vaagdevi college of Engineering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Advanced Unix Programming with Industrial Perpective  Dec-2005</w:t>
            </w:r>
            <w:r>
              <w:rPr>
                <w:rFonts w:ascii="Times New Roman" w:hAnsi="Times New Roman"/>
              </w:rPr>
              <w:t xml:space="preserve"> Vaagdevi college of Engineering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MOBILE&amp; CLOUD COMPUTING</w:t>
            </w:r>
            <w:r>
              <w:rPr>
                <w:rFonts w:ascii="Times New Roman" w:hAnsi="Times New Roman"/>
              </w:rPr>
              <w:t xml:space="preserve">  - 2016 </w:t>
            </w:r>
            <w:r>
              <w:rPr>
                <w:rFonts w:ascii="Times New Roman" w:hAnsi="Times New Roman"/>
              </w:rPr>
              <w:t>Vaagdevi college of Engineering</w:t>
            </w:r>
          </w:p>
        </w:tc>
      </w:tr>
      <w:tr>
        <w:tblPrEx/>
        <w:trPr>
          <w:cantSplit/>
        </w:trPr>
        <w:tc>
          <w:tcPr>
            <w:tcW w:w="95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FDP ‘s Attended</w:t>
            </w:r>
          </w:p>
        </w:tc>
      </w:tr>
      <w:tr>
        <w:tblPrEx/>
        <w:trPr>
          <w:cantSplit/>
        </w:trPr>
        <w:tc>
          <w:tcPr>
            <w:tcW w:w="957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>
            <w:pPr>
              <w:pStyle w:val="style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G. Pulla Redddy Memorial Lecture </w:t>
            </w:r>
            <w:r>
              <w:rPr>
                <w:rFonts w:ascii="Times New Roman" w:hAnsi="Times New Roman"/>
                <w:b/>
                <w:color w:val="000000"/>
              </w:rPr>
              <w:t>on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 xml:space="preserve"> Cloud Computing</w:t>
            </w:r>
            <w:r>
              <w:rPr>
                <w:rFonts w:ascii="Times New Roman" w:hAnsi="Times New Roman"/>
                <w:color w:val="000000"/>
              </w:rPr>
              <w:t xml:space="preserve">   -Dr. M. Seetha -26th Oct,2017-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organized by </w:t>
            </w:r>
            <w:r>
              <w:rPr>
                <w:rFonts w:ascii="Times New Roman" w:hAnsi="Times New Roman"/>
                <w:color w:val="000000"/>
              </w:rPr>
              <w:t xml:space="preserve">G.Narayanamma Institute of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Technology and Science</w:t>
            </w:r>
          </w:p>
          <w:p>
            <w:pPr>
              <w:pStyle w:val="style0"/>
              <w:suppressAutoHyphens w:val="false"/>
              <w:spacing w:after="0" w:lineRule="auto" w:line="2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FDP on Networking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Simulation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using Qualent Software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organized by</w:t>
            </w:r>
            <w:r>
              <w:rPr>
                <w:rFonts w:ascii="Times New Roman" w:eastAsia="Times New Roman" w:hAnsi="Times New Roman"/>
                <w:color w:val="000000"/>
              </w:rPr>
              <w:t>Mr. Rajesh Jha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14th September, 2017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DELLSOFT Technologies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Microsoft &amp;IEG</w:t>
            </w:r>
            <w:r>
              <w:rPr>
                <w:rFonts w:ascii="Times New Roman" w:hAnsi="Times New Roman"/>
              </w:rPr>
              <w:t xml:space="preserve">    FEB-2009  </w:t>
            </w:r>
            <w:r>
              <w:rPr>
                <w:rFonts w:ascii="Times New Roman" w:hAnsi="Times New Roman"/>
              </w:rPr>
              <w:t xml:space="preserve"> by MICROSOFT SYSTEMS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</w:t>
            </w:r>
            <w:r>
              <w:rPr>
                <w:rFonts w:ascii="Times New Roman" w:hAnsi="Times New Roman"/>
                <w:b/>
              </w:rPr>
              <w:t>SOFT COMPUTING</w:t>
            </w:r>
            <w:r>
              <w:rPr>
                <w:rFonts w:ascii="Times New Roman" w:hAnsi="Times New Roman"/>
              </w:rPr>
              <w:t xml:space="preserve">   -2017    Vaagdevi college of Engineering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Moral and ETHICIS IN TEACHING METHODOLIGES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JULY-2017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organized by </w:t>
            </w:r>
            <w:r>
              <w:rPr>
                <w:rFonts w:ascii="Times New Roman" w:hAnsi="Times New Roman"/>
              </w:rPr>
              <w:t>Vaagdevi college of Engineering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>
              <w:rPr>
                <w:rFonts w:ascii="Times New Roman" w:hAnsi="Times New Roman"/>
                <w:b/>
              </w:rPr>
              <w:t>SECURITY&amp;PRIVACY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organized</w:t>
            </w:r>
            <w:r>
              <w:rPr>
                <w:rFonts w:ascii="Times New Roman" w:hAnsi="Times New Roman"/>
              </w:rPr>
              <w:t xml:space="preserve">  by </w:t>
            </w:r>
            <w:r>
              <w:rPr>
                <w:rFonts w:ascii="Times New Roman" w:hAnsi="Times New Roman"/>
                <w:b/>
              </w:rPr>
              <w:t>Electronics&amp;ICT Academy ISEAP</w:t>
            </w:r>
            <w:r>
              <w:rPr>
                <w:rFonts w:ascii="Times New Roman" w:hAnsi="Times New Roman"/>
              </w:rPr>
              <w:t>-April-2016 NIT WARANGAL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7)BUSINEANCE AND INTELLIGEANCE TECHNOLGY AND TOOLS  organized by NIT WARANGAL-2005</w:t>
            </w: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908" w:type="dxa"/>
          <w:trHeight w:val="720" w:hRule="atLeast"/>
        </w:trPr>
        <w:tc>
          <w:tcPr>
            <w:tcW w:w="1276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suppressAutoHyphens w:val="false"/>
              <w:spacing w:after="0" w:lineRule="auto" w:line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19" w:type="dxa"/>
            <w:gridSpan w:val="2"/>
            <w:tcBorders/>
            <w:shd w:val="clear" w:color="auto" w:fill="auto"/>
            <w:vAlign w:val="center"/>
            <w:hideMark/>
          </w:tcPr>
          <w:p>
            <w:pPr>
              <w:pStyle w:val="style0"/>
              <w:suppressAutoHyphens w:val="false"/>
              <w:spacing w:after="0" w:lineRule="auto" w:line="24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65" w:type="dxa"/>
            <w:gridSpan w:val="2"/>
            <w:tcBorders/>
            <w:shd w:val="clear" w:color="auto" w:fill="auto"/>
            <w:vAlign w:val="center"/>
            <w:hideMark/>
          </w:tcPr>
          <w:p>
            <w:pPr>
              <w:pStyle w:val="style0"/>
              <w:suppressAutoHyphens w:val="false"/>
              <w:spacing w:after="0" w:lineRule="auto" w:line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2" w:type="dxa"/>
            <w:gridSpan w:val="2"/>
            <w:tcBorders/>
            <w:shd w:val="clear" w:color="auto" w:fill="auto"/>
            <w:vAlign w:val="center"/>
            <w:hideMark/>
          </w:tcPr>
          <w:p>
            <w:pPr>
              <w:pStyle w:val="style0"/>
              <w:suppressAutoHyphens w:val="false"/>
              <w:spacing w:after="0" w:lineRule="auto" w:line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88" w:type="dxa"/>
            <w:gridSpan w:val="2"/>
            <w:tcBorders/>
            <w:shd w:val="clear" w:color="auto" w:fill="auto"/>
            <w:vAlign w:val="center"/>
            <w:hideMark/>
          </w:tcPr>
          <w:p>
            <w:pPr>
              <w:pStyle w:val="style0"/>
              <w:suppressAutoHyphens w:val="false"/>
              <w:spacing w:after="0" w:lineRule="auto" w:line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>
      <w:pPr>
        <w:pStyle w:val="style0"/>
        <w:rPr>
          <w:rFonts w:ascii="Times New Roman" w:hAnsi="Times New Roman"/>
        </w:rPr>
      </w:pPr>
    </w:p>
    <w:sectPr>
      <w:pgSz w:w="12240" w:h="15840" w:orient="portrait"/>
      <w:pgMar w:top="1440" w:right="1440" w:bottom="1440" w:left="1440" w:header="0" w:footer="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FreeSans">
    <w:altName w:val="Free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D4A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306D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Droid Sans Fallback" w:hAnsi="Calibri"/>
        <w:sz w:val="22"/>
        <w:szCs w:val="22"/>
        <w:lang w:val="en-US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20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Heading"/>
    <w:basedOn w:val="style0"/>
    <w:next w:val="style4099"/>
    <w:pPr>
      <w:keepNext/>
      <w:spacing w:before="240" w:after="120"/>
    </w:pPr>
    <w:rPr>
      <w:rFonts w:ascii="Liberation Sans" w:cs="FreeSans" w:hAnsi="Liberation Sans"/>
      <w:sz w:val="28"/>
      <w:szCs w:val="28"/>
    </w:rPr>
  </w:style>
  <w:style w:type="paragraph" w:customStyle="1" w:styleId="style4099">
    <w:name w:val="Text Body"/>
    <w:basedOn w:val="style0"/>
    <w:next w:val="style4099"/>
    <w:pPr>
      <w:spacing w:after="140" w:lineRule="auto" w:line="288"/>
    </w:pPr>
    <w:rPr/>
  </w:style>
  <w:style w:type="paragraph" w:styleId="style47">
    <w:name w:val="List"/>
    <w:basedOn w:val="style4099"/>
    <w:next w:val="style47"/>
    <w:pPr/>
    <w:rPr>
      <w:rFonts w:cs="FreeSans"/>
    </w:rPr>
  </w:style>
  <w:style w:type="paragraph" w:styleId="style34">
    <w:name w:val="caption"/>
    <w:basedOn w:val="style0"/>
    <w:next w:val="style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style4100">
    <w:name w:val="Index"/>
    <w:basedOn w:val="style0"/>
    <w:next w:val="style4100"/>
    <w:pPr>
      <w:suppressLineNumbers/>
    </w:pPr>
    <w:rPr>
      <w:rFonts w:cs="FreeSans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fcb33e9f-4500-4248-bba2-1e12e6873db1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1f7105ad-ff3e-4a11-9073-7d5d7fc17985"/>
    <w:basedOn w:val="style65"/>
    <w:next w:val="style4102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249</Words>
  <Pages>2</Pages>
  <Characters>1752</Characters>
  <Application>WPS Office</Application>
  <DocSecurity>0</DocSecurity>
  <Paragraphs>67</Paragraphs>
  <ScaleCrop>false</ScaleCrop>
  <LinksUpToDate>false</LinksUpToDate>
  <CharactersWithSpaces>2085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2018-06-13T15:37:33Z</dcterms:created>
  <dc:creator>raj</dc:creator>
  <dc:language>en-IN</dc:language>
  <lastModifiedBy>Redmi Note 4</lastModifiedBy>
  <dcterms:modified xsi:type="dcterms:W3CDTF">2018-06-13T15:37:34Z</dcterms:modified>
  <revision>55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